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147" w:rsidRPr="002E5147" w:rsidRDefault="002E5147" w:rsidP="002E5147">
      <w:pPr>
        <w:pStyle w:val="NormalWeb"/>
        <w:shd w:val="clear" w:color="auto" w:fill="FFFFFF"/>
        <w:spacing w:before="0" w:beforeAutospacing="0" w:after="360" w:afterAutospacing="0"/>
        <w:jc w:val="center"/>
        <w:rPr>
          <w:rFonts w:ascii="Comic Sans MS" w:hAnsi="Comic Sans MS" w:cs="Segoe UI"/>
          <w:color w:val="101517"/>
        </w:rPr>
      </w:pPr>
      <w:r w:rsidRPr="002E5147">
        <w:rPr>
          <w:rStyle w:val="Textoennegrita"/>
          <w:rFonts w:ascii="Comic Sans MS" w:hAnsi="Comic Sans MS" w:cs="Segoe UI"/>
          <w:color w:val="101517"/>
        </w:rPr>
        <w:t>ORACIÓN Y ADVIENTO</w:t>
      </w:r>
      <w:r w:rsidRPr="002E5147">
        <w:rPr>
          <w:rFonts w:ascii="Comic Sans MS" w:hAnsi="Comic Sans MS" w:cs="Segoe UI"/>
          <w:b/>
          <w:bCs/>
          <w:color w:val="101517"/>
        </w:rPr>
        <w:br/>
      </w:r>
      <w:r w:rsidRPr="002E5147">
        <w:rPr>
          <w:rFonts w:ascii="Comic Sans MS" w:hAnsi="Comic Sans MS" w:cs="Segoe UI"/>
          <w:color w:val="101517"/>
        </w:rPr>
        <w:t xml:space="preserve">GABRIEL </w:t>
      </w:r>
      <w:proofErr w:type="spellStart"/>
      <w:r w:rsidRPr="002E5147">
        <w:rPr>
          <w:rFonts w:ascii="Comic Sans MS" w:hAnsi="Comic Sans MS" w:cs="Segoe UI"/>
          <w:color w:val="101517"/>
        </w:rPr>
        <w:t>Mª</w:t>
      </w:r>
      <w:proofErr w:type="spellEnd"/>
      <w:r w:rsidRPr="002E5147">
        <w:rPr>
          <w:rFonts w:ascii="Comic Sans MS" w:hAnsi="Comic Sans MS" w:cs="Segoe UI"/>
          <w:color w:val="101517"/>
        </w:rPr>
        <w:t xml:space="preserve"> OTALORA, </w:t>
      </w:r>
      <w:hyperlink r:id="rId4" w:tgtFrame="_blank" w:history="1">
        <w:r w:rsidRPr="002E5147">
          <w:rPr>
            <w:rStyle w:val="Hipervnculo"/>
            <w:rFonts w:ascii="Comic Sans MS" w:hAnsi="Comic Sans MS" w:cs="Segoe UI"/>
            <w:color w:val="1155CC"/>
          </w:rPr>
          <w:t>gabriel.otalora@outlook.com</w:t>
        </w:r>
      </w:hyperlink>
      <w:r w:rsidRPr="002E5147">
        <w:rPr>
          <w:rFonts w:ascii="Comic Sans MS" w:hAnsi="Comic Sans MS" w:cs="Segoe UI"/>
          <w:color w:val="101517"/>
        </w:rPr>
        <w:br/>
        <w:t>BILBAO (VIZCAYA).</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hyperlink r:id="rId5" w:tgtFrame="_blank" w:history="1">
        <w:r w:rsidRPr="002E5147">
          <w:rPr>
            <w:rStyle w:val="Hipervnculo"/>
            <w:rFonts w:ascii="Comic Sans MS" w:hAnsi="Comic Sans MS" w:cs="Segoe UI"/>
            <w:color w:val="0675C4"/>
          </w:rPr>
          <w:t>ECLESALIA</w:t>
        </w:r>
      </w:hyperlink>
      <w:r w:rsidRPr="002E5147">
        <w:rPr>
          <w:rFonts w:ascii="Comic Sans MS" w:hAnsi="Comic Sans MS" w:cs="Segoe UI"/>
          <w:color w:val="101517"/>
        </w:rPr>
        <w:t>, 28/11/22.- Estamos en unos tiempos de grandes cambios a todos los niveles. Incluso al nivel de las fiestas tradicionales a las que están afectando los cambios sociológicos de calado. Y la Navidad es una de ellas. La primacía religiosa ha dejado paso a las luces y el consumismo; incluso las luces disminuyen por la crisis quedando el regusto consumista cuyo pistoletazo de salida lo tenemos en el americanísimo </w:t>
      </w:r>
      <w:r w:rsidRPr="002E5147">
        <w:rPr>
          <w:rStyle w:val="nfasis"/>
          <w:rFonts w:ascii="Comic Sans MS" w:hAnsi="Comic Sans MS" w:cs="Segoe UI"/>
          <w:color w:val="101517"/>
        </w:rPr>
        <w:t>Black Friday</w:t>
      </w:r>
      <w:r w:rsidRPr="002E5147">
        <w:rPr>
          <w:rFonts w:ascii="Comic Sans MS" w:hAnsi="Comic Sans MS" w:cs="Segoe UI"/>
          <w:color w:val="101517"/>
        </w:rPr>
        <w:t> (Viernes Negro) que ya es algo nuestro, donde nos ofrecen grandes descuentos comerciales para estimular la fiebre de compras que empalma con el periodo navideño desde el Adviento.</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r w:rsidRPr="002E5147">
        <w:rPr>
          <w:rFonts w:ascii="Comic Sans MS" w:hAnsi="Comic Sans MS" w:cs="Segoe UI"/>
          <w:color w:val="101517"/>
        </w:rPr>
        <w:t>Los que todavía queremos mantener el sentido religioso y litúrgico de estas fechas, no lo tenemos fácil. Sin embargo, un ambiente a la contra nos viene bien, en parte, para concienciarnos en ser más auténticos al sentirnos necesitados de vivir la Navidad y el Adviento que comenzamos de otra manera más cristiana.</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r w:rsidRPr="002E5147">
        <w:rPr>
          <w:rFonts w:ascii="Comic Sans MS" w:hAnsi="Comic Sans MS" w:cs="Segoe UI"/>
          <w:color w:val="101517"/>
        </w:rPr>
        <w:t>Hablamos en liturgia de celebraciones, de celebrar esta o aquella fecha. Pero las fiestas importantes se preparan para que salgan bien. De ahí la importancia del Adviento para que la Navidad puede serlo de verdad, en el sentido de crecer nuestro conocimiento de Jesús, nuestro amor a Jesús, nuestro compromiso con Él buscando la conversión hacia una vida nueva. Hemos de prepararla bien y por eso dedicamos cuatro semanas para que esta gran fiesta deje huella en nosotros.</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r w:rsidRPr="002E5147">
        <w:rPr>
          <w:rFonts w:ascii="Comic Sans MS" w:hAnsi="Comic Sans MS" w:cs="Segoe UI"/>
          <w:color w:val="101517"/>
        </w:rPr>
        <w:t>Escucharemos en Adviento un mensaje fundamental: "Estad preparados, el Señor viene, abridle las puertas, preparad el camino".</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r w:rsidRPr="002E5147">
        <w:rPr>
          <w:rFonts w:ascii="Comic Sans MS" w:hAnsi="Comic Sans MS" w:cs="Segoe UI"/>
          <w:color w:val="101517"/>
        </w:rPr>
        <w:t>La venida histórica de Jesús marcó un hito desde el cual se nos propone fiarnos de la Palabra de Jesús y aspirar a más, a más vida, a otros valores que no sean perecederos. Por tanto, el Adviento es un tiempo profético que reclama un acto de fe y una decisión de caminar con mejor paso aprovechando la dimensión interior donde Dios sale a nuestro encuentro para que nada nos detenga, nos esclavice o nos estanque convirtiéndonos en personas mediocres crónicas.</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r w:rsidRPr="002E5147">
        <w:rPr>
          <w:rFonts w:ascii="Comic Sans MS" w:hAnsi="Comic Sans MS" w:cs="Segoe UI"/>
          <w:color w:val="101517"/>
        </w:rPr>
        <w:t>La espiritualidad del cristiano está marcada por la actitud de "Salir al encuentro del Señor que viene". </w:t>
      </w:r>
      <w:r w:rsidRPr="002E5147">
        <w:rPr>
          <w:rStyle w:val="nfasis"/>
          <w:rFonts w:ascii="Comic Sans MS" w:hAnsi="Comic Sans MS" w:cs="Segoe UI"/>
          <w:color w:val="101517"/>
        </w:rPr>
        <w:t>“Estad en vela, orad...”</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r w:rsidRPr="002E5147">
        <w:rPr>
          <w:rFonts w:ascii="Comic Sans MS" w:hAnsi="Comic Sans MS" w:cs="Segoe UI"/>
          <w:color w:val="101517"/>
        </w:rPr>
        <w:lastRenderedPageBreak/>
        <w:t>Llevo tiempo observando que, lo que es hacer se hace, pero no vemos demasiado fruto: los templos se vacían, las posturas se radicalizan, estamos divididos en modelos de Iglesia cada vez más marcados donde el Papa Francisco tiene menos predicamento dentro que fuera. A veces nuestra casa recuerda la torre de Babel más que una comunidad de hermanos. La realidad global es compleja y cambiante, ciertamente, pero la falta de oración nos debilita en un mundo orientado a la acción, a la novedad y a la superficialidad sin espacio para la contemplación.</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r w:rsidRPr="002E5147">
        <w:rPr>
          <w:rFonts w:ascii="Comic Sans MS" w:hAnsi="Comic Sans MS" w:cs="Segoe UI"/>
          <w:color w:val="101517"/>
        </w:rPr>
        <w:t>Yo añadiría la necesidad de ponernos a la escucha para enmarcar bien el Adviento: “Sin mí no podéis hacer nada”. Orad, porque sin mí no podéis hacer nada.</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r w:rsidRPr="002E5147">
        <w:rPr>
          <w:rFonts w:ascii="Comic Sans MS" w:hAnsi="Comic Sans MS" w:cs="Segoe UI"/>
          <w:color w:val="101517"/>
        </w:rPr>
        <w:t>El salmo 121, por ejemplo, es propicio para el primer domingo de Adviento. Es muy conocido porque lo cantamos en las Eucaristías expresando la alegría del peregrino que sabe que está de camino hacia la Casa del Padre. Los umbrales de Jerusalén son los de la Iglesia comunidad en la fe. La Iglesia pueblo de Dios, nosotros, como las manos de Dios que vivan y acerquen la Buena Noticia. Adviento como tiempo de oración por la Iglesia, para que seamos, como Jesús, fuerza de salvación y tiempo de esperanza.</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r w:rsidRPr="002E5147">
        <w:rPr>
          <w:rFonts w:ascii="Comic Sans MS" w:hAnsi="Comic Sans MS" w:cs="Segoe UI"/>
          <w:color w:val="101517"/>
        </w:rPr>
        <w:t xml:space="preserve">Es verdad </w:t>
      </w:r>
      <w:r w:rsidRPr="002E5147">
        <w:rPr>
          <w:rFonts w:ascii="Comic Sans MS" w:hAnsi="Comic Sans MS" w:cs="Segoe UI"/>
          <w:color w:val="101517"/>
        </w:rPr>
        <w:t>que,</w:t>
      </w:r>
      <w:bookmarkStart w:id="0" w:name="_GoBack"/>
      <w:bookmarkEnd w:id="0"/>
      <w:r w:rsidRPr="002E5147">
        <w:rPr>
          <w:rFonts w:ascii="Comic Sans MS" w:hAnsi="Comic Sans MS" w:cs="Segoe UI"/>
          <w:color w:val="101517"/>
        </w:rPr>
        <w:t xml:space="preserve"> junto a los buenos deseos, el sufrimiento es difícil de aceptar y de entender. Pero nuestros sufrimientos -escribe la santa </w:t>
      </w:r>
      <w:r w:rsidRPr="002E5147">
        <w:rPr>
          <w:rStyle w:val="Textoennegrita"/>
          <w:rFonts w:ascii="Comic Sans MS" w:hAnsi="Comic Sans MS" w:cs="Segoe UI"/>
          <w:color w:val="101517"/>
        </w:rPr>
        <w:t>Madre Teresa de Calcuta</w:t>
      </w:r>
      <w:r w:rsidRPr="002E5147">
        <w:rPr>
          <w:rFonts w:ascii="Comic Sans MS" w:hAnsi="Comic Sans MS" w:cs="Segoe UI"/>
          <w:color w:val="101517"/>
        </w:rPr>
        <w:t>- son como caricias bondadosas de Dios, llamándonos para que nos volvamos a Él, y para hacernos reconocer que no somos nosotros los que controlamos nuestras vidas, sino que es Dios quien tiene el control, y podemos confiar plenamente en Él.</w:t>
      </w:r>
    </w:p>
    <w:p w:rsidR="002E5147" w:rsidRPr="002E5147" w:rsidRDefault="002E5147" w:rsidP="002E5147">
      <w:pPr>
        <w:pStyle w:val="NormalWeb"/>
        <w:shd w:val="clear" w:color="auto" w:fill="FFFFFF"/>
        <w:spacing w:before="0" w:beforeAutospacing="0" w:after="360" w:afterAutospacing="0"/>
        <w:jc w:val="both"/>
        <w:rPr>
          <w:rFonts w:ascii="Comic Sans MS" w:hAnsi="Comic Sans MS" w:cs="Segoe UI"/>
          <w:color w:val="101517"/>
        </w:rPr>
      </w:pPr>
      <w:r w:rsidRPr="002E5147">
        <w:rPr>
          <w:rFonts w:ascii="Comic Sans MS" w:hAnsi="Comic Sans MS" w:cs="Segoe UI"/>
          <w:color w:val="101517"/>
        </w:rPr>
        <w:t>Son muchos los males que afligen al mundo y a nuestra propia vida, pero eso no debe llevarnos al pesimismo, sino al esfuerzo por la victoria del bien en cada momento, con el prójimo como referencia fundamental… puestos los ojos en Jesús. Y en esta lucha por el bien, el Adviento nos reclama con fuerza la necesidad de orar (</w:t>
      </w:r>
      <w:proofErr w:type="spellStart"/>
      <w:r w:rsidRPr="002E5147">
        <w:rPr>
          <w:rStyle w:val="Textoennegrita"/>
          <w:rFonts w:ascii="Comic Sans MS" w:hAnsi="Comic Sans MS" w:cs="Segoe UI"/>
          <w:color w:val="101517"/>
        </w:rPr>
        <w:t>Eclesalia</w:t>
      </w:r>
      <w:proofErr w:type="spellEnd"/>
      <w:r w:rsidRPr="002E5147">
        <w:rPr>
          <w:rStyle w:val="Textoennegrita"/>
          <w:rFonts w:ascii="Comic Sans MS" w:hAnsi="Comic Sans MS" w:cs="Segoe UI"/>
          <w:color w:val="101517"/>
        </w:rPr>
        <w:t xml:space="preserve"> Informativo</w:t>
      </w:r>
      <w:r w:rsidRPr="002E5147">
        <w:rPr>
          <w:rFonts w:ascii="Comic Sans MS" w:hAnsi="Comic Sans MS" w:cs="Segoe UI"/>
          <w:color w:val="101517"/>
        </w:rPr>
        <w:t> autoriza y recomienda la difusión de sus artículos, indicando su procedencia. </w:t>
      </w:r>
      <w:r w:rsidRPr="002E5147">
        <w:rPr>
          <w:rStyle w:val="Textoennegrita"/>
          <w:rFonts w:ascii="Comic Sans MS" w:hAnsi="Comic Sans MS" w:cs="Segoe UI"/>
          <w:color w:val="101517"/>
        </w:rPr>
        <w:t>Puedes aportar tu escrito enviándolo a</w:t>
      </w:r>
      <w:r w:rsidRPr="002E5147">
        <w:rPr>
          <w:rFonts w:ascii="Comic Sans MS" w:hAnsi="Comic Sans MS" w:cs="Segoe UI"/>
          <w:color w:val="101517"/>
        </w:rPr>
        <w:t> </w:t>
      </w:r>
      <w:hyperlink r:id="rId6" w:tgtFrame="_blank" w:history="1">
        <w:r w:rsidRPr="002E5147">
          <w:rPr>
            <w:rStyle w:val="Hipervnculo"/>
            <w:rFonts w:ascii="Comic Sans MS" w:hAnsi="Comic Sans MS" w:cs="Segoe UI"/>
            <w:color w:val="0675C4"/>
          </w:rPr>
          <w:t>eclesalia@gmail.com</w:t>
        </w:r>
      </w:hyperlink>
      <w:r w:rsidRPr="002E5147">
        <w:rPr>
          <w:rFonts w:ascii="Comic Sans MS" w:hAnsi="Comic Sans MS" w:cs="Segoe UI"/>
          <w:color w:val="101517"/>
        </w:rPr>
        <w:t>).</w:t>
      </w:r>
    </w:p>
    <w:p w:rsidR="00E610BE" w:rsidRDefault="00E610BE"/>
    <w:sectPr w:rsidR="00E610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47"/>
    <w:rsid w:val="002E5147"/>
    <w:rsid w:val="00E610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D2315-3F9C-4B29-BFC5-72FF1030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51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E5147"/>
    <w:rPr>
      <w:b/>
      <w:bCs/>
    </w:rPr>
  </w:style>
  <w:style w:type="character" w:styleId="Hipervnculo">
    <w:name w:val="Hyperlink"/>
    <w:basedOn w:val="Fuentedeprrafopredeter"/>
    <w:uiPriority w:val="99"/>
    <w:semiHidden/>
    <w:unhideWhenUsed/>
    <w:rsid w:val="002E5147"/>
    <w:rPr>
      <w:color w:val="0000FF"/>
      <w:u w:val="single"/>
    </w:rPr>
  </w:style>
  <w:style w:type="character" w:styleId="nfasis">
    <w:name w:val="Emphasis"/>
    <w:basedOn w:val="Fuentedeprrafopredeter"/>
    <w:uiPriority w:val="20"/>
    <w:qFormat/>
    <w:rsid w:val="002E51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1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&amp;_z=z" TargetMode="External"/><Relationship Id="rId5" Type="http://schemas.openxmlformats.org/officeDocument/2006/relationships/hyperlink" Target="http://www.eclesalia.net/" TargetMode="External"/><Relationship Id="rId4" Type="http://schemas.openxmlformats.org/officeDocument/2006/relationships/hyperlink" Target="mailto:gabriel.otalora@outlook.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852</Words>
  <Characters>4691</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2022-11-28T10:56:00Z</dcterms:created>
  <dcterms:modified xsi:type="dcterms:W3CDTF">2022-11-28T10:58:00Z</dcterms:modified>
</cp:coreProperties>
</file>