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0DC0" w:rsidRPr="001D490C" w:rsidRDefault="00630332" w:rsidP="001D490C">
      <w:pPr>
        <w:jc w:val="both"/>
        <w:rPr>
          <w:rFonts w:ascii="Consolas" w:hAnsi="Consolas" w:cstheme="minorHAnsi"/>
          <w:b/>
          <w:sz w:val="24"/>
          <w:szCs w:val="24"/>
          <w:u w:val="single"/>
        </w:rPr>
      </w:pPr>
      <w:r w:rsidRPr="001D490C">
        <w:rPr>
          <w:rFonts w:ascii="Consolas" w:hAnsi="Consolas" w:cstheme="minorHAnsi"/>
          <w:b/>
          <w:sz w:val="24"/>
          <w:szCs w:val="24"/>
          <w:u w:val="single"/>
        </w:rPr>
        <w:t>MISION Y PROMOCION SOCIAL</w:t>
      </w:r>
    </w:p>
    <w:p w:rsidR="00E11499" w:rsidRPr="001D490C" w:rsidRDefault="00DD3C98" w:rsidP="001D490C">
      <w:pPr>
        <w:jc w:val="both"/>
        <w:rPr>
          <w:rFonts w:ascii="Consolas" w:hAnsi="Consolas" w:cstheme="minorHAnsi"/>
          <w:b/>
          <w:sz w:val="24"/>
          <w:szCs w:val="24"/>
        </w:rPr>
      </w:pPr>
      <w:r w:rsidRPr="001D490C">
        <w:rPr>
          <w:rFonts w:ascii="Consolas" w:hAnsi="Consolas" w:cstheme="minorHAnsi"/>
          <w:b/>
          <w:sz w:val="24"/>
          <w:szCs w:val="24"/>
        </w:rPr>
        <w:t>MISION</w:t>
      </w:r>
      <w:bookmarkStart w:id="0" w:name="_GoBack"/>
      <w:bookmarkEnd w:id="0"/>
    </w:p>
    <w:p w:rsidR="00DD3C98" w:rsidRPr="001D490C" w:rsidRDefault="00E11499" w:rsidP="001D490C">
      <w:pPr>
        <w:ind w:firstLine="708"/>
        <w:jc w:val="both"/>
        <w:rPr>
          <w:rFonts w:ascii="Consolas" w:hAnsi="Consolas" w:cstheme="minorHAnsi"/>
          <w:sz w:val="24"/>
          <w:szCs w:val="24"/>
        </w:rPr>
      </w:pPr>
      <w:r w:rsidRPr="001D490C">
        <w:rPr>
          <w:rFonts w:ascii="Consolas" w:hAnsi="Consolas" w:cstheme="minorHAnsi"/>
          <w:sz w:val="24"/>
          <w:szCs w:val="24"/>
        </w:rPr>
        <w:t>El Concilio Vaticano II</w:t>
      </w:r>
      <w:r w:rsidR="001A4FF7" w:rsidRPr="001D490C">
        <w:rPr>
          <w:rFonts w:ascii="Consolas" w:hAnsi="Consolas" w:cstheme="minorHAnsi"/>
          <w:b/>
          <w:sz w:val="24"/>
          <w:szCs w:val="24"/>
        </w:rPr>
        <w:t xml:space="preserve"> </w:t>
      </w:r>
      <w:r w:rsidRPr="001D490C">
        <w:rPr>
          <w:rFonts w:ascii="Consolas" w:hAnsi="Consolas" w:cstheme="minorHAnsi"/>
          <w:sz w:val="24"/>
          <w:szCs w:val="24"/>
        </w:rPr>
        <w:t xml:space="preserve">marcó un nuevo paradigma </w:t>
      </w:r>
      <w:r w:rsidR="00D2365D" w:rsidRPr="001D490C">
        <w:rPr>
          <w:rFonts w:ascii="Consolas" w:hAnsi="Consolas" w:cstheme="minorHAnsi"/>
          <w:sz w:val="24"/>
          <w:szCs w:val="24"/>
        </w:rPr>
        <w:t xml:space="preserve">teológico </w:t>
      </w:r>
      <w:r w:rsidRPr="001D490C">
        <w:rPr>
          <w:rFonts w:ascii="Consolas" w:hAnsi="Consolas" w:cstheme="minorHAnsi"/>
          <w:sz w:val="24"/>
          <w:szCs w:val="24"/>
        </w:rPr>
        <w:t xml:space="preserve">ya que centraba todo en la Trinidad. Es el plan de Amor y Salvación que el Padre tiene para todos y que </w:t>
      </w:r>
      <w:r w:rsidR="00D2365D" w:rsidRPr="001D490C">
        <w:rPr>
          <w:rFonts w:ascii="Consolas" w:hAnsi="Consolas" w:cstheme="minorHAnsi"/>
          <w:sz w:val="24"/>
          <w:szCs w:val="24"/>
        </w:rPr>
        <w:t xml:space="preserve">se </w:t>
      </w:r>
      <w:r w:rsidRPr="001D490C">
        <w:rPr>
          <w:rFonts w:ascii="Consolas" w:hAnsi="Consolas" w:cstheme="minorHAnsi"/>
          <w:sz w:val="24"/>
          <w:szCs w:val="24"/>
        </w:rPr>
        <w:t>manifiesta en la misión del Hijo y del Espíritu, el que centra la historia y po</w:t>
      </w:r>
      <w:r w:rsidR="00D2365D" w:rsidRPr="001D490C">
        <w:rPr>
          <w:rFonts w:ascii="Consolas" w:hAnsi="Consolas" w:cstheme="minorHAnsi"/>
          <w:sz w:val="24"/>
          <w:szCs w:val="24"/>
        </w:rPr>
        <w:t>r lo tanto la Iglesia</w:t>
      </w:r>
      <w:r w:rsidRPr="001D490C">
        <w:rPr>
          <w:rFonts w:ascii="Consolas" w:hAnsi="Consolas" w:cstheme="minorHAnsi"/>
          <w:sz w:val="24"/>
          <w:szCs w:val="24"/>
        </w:rPr>
        <w:t xml:space="preserve"> que deja de ser el centro para convertirse en servidora de la Misión para que el Reino venga. E</w:t>
      </w:r>
      <w:r w:rsidR="001A4FF7" w:rsidRPr="001D490C">
        <w:rPr>
          <w:rFonts w:ascii="Consolas" w:hAnsi="Consolas" w:cstheme="minorHAnsi"/>
          <w:sz w:val="24"/>
          <w:szCs w:val="24"/>
        </w:rPr>
        <w:t xml:space="preserve">l Decreto </w:t>
      </w:r>
      <w:r w:rsidR="00111D6E" w:rsidRPr="001D490C">
        <w:rPr>
          <w:rFonts w:ascii="Consolas" w:hAnsi="Consolas" w:cstheme="minorHAnsi"/>
          <w:sz w:val="24"/>
          <w:szCs w:val="24"/>
        </w:rPr>
        <w:t>“</w:t>
      </w:r>
      <w:r w:rsidR="001A4FF7" w:rsidRPr="001D490C">
        <w:rPr>
          <w:rFonts w:ascii="Consolas" w:hAnsi="Consolas" w:cstheme="minorHAnsi"/>
          <w:sz w:val="24"/>
          <w:szCs w:val="24"/>
        </w:rPr>
        <w:t>Ad Gentes</w:t>
      </w:r>
      <w:r w:rsidR="00111D6E" w:rsidRPr="001D490C">
        <w:rPr>
          <w:rFonts w:ascii="Consolas" w:hAnsi="Consolas" w:cstheme="minorHAnsi"/>
          <w:sz w:val="24"/>
          <w:szCs w:val="24"/>
        </w:rPr>
        <w:t>”</w:t>
      </w:r>
      <w:r w:rsidR="001A4FF7" w:rsidRPr="001D490C">
        <w:rPr>
          <w:rFonts w:ascii="Consolas" w:hAnsi="Consolas" w:cstheme="minorHAnsi"/>
          <w:sz w:val="24"/>
          <w:szCs w:val="24"/>
        </w:rPr>
        <w:t xml:space="preserve"> lo expresa magistralmente</w:t>
      </w:r>
      <w:r w:rsidR="001D490C" w:rsidRPr="001D490C">
        <w:rPr>
          <w:rFonts w:ascii="Consolas" w:hAnsi="Consolas" w:cstheme="minorHAnsi"/>
          <w:sz w:val="24"/>
          <w:szCs w:val="24"/>
        </w:rPr>
        <w:t>: “La</w:t>
      </w:r>
      <w:r w:rsidRPr="001D490C">
        <w:rPr>
          <w:rFonts w:ascii="Consolas" w:hAnsi="Consolas" w:cstheme="minorHAnsi"/>
          <w:sz w:val="24"/>
          <w:szCs w:val="24"/>
        </w:rPr>
        <w:t xml:space="preserve"> Iglesia es misionera porque procede de la Misión del Hijo y del Espíritu, según el designio de Dios Padre”</w:t>
      </w:r>
      <w:r w:rsidR="00D2365D" w:rsidRPr="001D490C">
        <w:rPr>
          <w:rFonts w:ascii="Consolas" w:hAnsi="Consolas" w:cstheme="minorHAnsi"/>
          <w:sz w:val="24"/>
          <w:szCs w:val="24"/>
        </w:rPr>
        <w:t xml:space="preserve"> </w:t>
      </w:r>
      <w:r w:rsidRPr="001D490C">
        <w:rPr>
          <w:rFonts w:ascii="Consolas" w:hAnsi="Consolas" w:cstheme="minorHAnsi"/>
          <w:sz w:val="24"/>
          <w:szCs w:val="24"/>
        </w:rPr>
        <w:t>(AG nº2). Como se puede ver la Iglesia no aparece como la propietaria de la Misión, sino que es la Misión la que tiene una Iglesia que está a su servicio para que llegue el Reino al mundo. Afirmar que el Reino es la meta primordial de la Misión no es un descubrimiento nuevo, sino una antigua verdad. Cuando Jesús empezó su ministerio público proclamaba: “El Reino ha llegado” (Mc.1, 15)</w:t>
      </w:r>
      <w:r w:rsidR="001A4FF7" w:rsidRPr="001D490C">
        <w:rPr>
          <w:rFonts w:ascii="Consolas" w:hAnsi="Consolas" w:cstheme="minorHAnsi"/>
          <w:sz w:val="24"/>
          <w:szCs w:val="24"/>
        </w:rPr>
        <w:t xml:space="preserve">, por eso </w:t>
      </w:r>
      <w:proofErr w:type="spellStart"/>
      <w:r w:rsidR="001A4FF7" w:rsidRPr="001D490C">
        <w:rPr>
          <w:rFonts w:ascii="Consolas" w:hAnsi="Consolas" w:cstheme="minorHAnsi"/>
          <w:sz w:val="24"/>
          <w:szCs w:val="24"/>
        </w:rPr>
        <w:t>R</w:t>
      </w:r>
      <w:r w:rsidR="00C30CB2" w:rsidRPr="001D490C">
        <w:rPr>
          <w:rFonts w:ascii="Consolas" w:hAnsi="Consolas" w:cstheme="minorHAnsi"/>
          <w:sz w:val="24"/>
          <w:szCs w:val="24"/>
        </w:rPr>
        <w:t>edemptoris</w:t>
      </w:r>
      <w:proofErr w:type="spellEnd"/>
      <w:r w:rsidR="00C30CB2" w:rsidRPr="001D490C">
        <w:rPr>
          <w:rFonts w:ascii="Consolas" w:hAnsi="Consolas" w:cstheme="minorHAnsi"/>
          <w:sz w:val="24"/>
          <w:szCs w:val="24"/>
        </w:rPr>
        <w:t xml:space="preserve"> </w:t>
      </w:r>
      <w:proofErr w:type="spellStart"/>
      <w:r w:rsidR="001A4FF7" w:rsidRPr="001D490C">
        <w:rPr>
          <w:rFonts w:ascii="Consolas" w:hAnsi="Consolas" w:cstheme="minorHAnsi"/>
          <w:sz w:val="24"/>
          <w:szCs w:val="24"/>
        </w:rPr>
        <w:t>M</w:t>
      </w:r>
      <w:r w:rsidR="00C30CB2" w:rsidRPr="001D490C">
        <w:rPr>
          <w:rFonts w:ascii="Consolas" w:hAnsi="Consolas" w:cstheme="minorHAnsi"/>
          <w:sz w:val="24"/>
          <w:szCs w:val="24"/>
        </w:rPr>
        <w:t>issio</w:t>
      </w:r>
      <w:proofErr w:type="spellEnd"/>
      <w:r w:rsidR="001A4FF7" w:rsidRPr="001D490C">
        <w:rPr>
          <w:rFonts w:ascii="Consolas" w:hAnsi="Consolas" w:cstheme="minorHAnsi"/>
          <w:sz w:val="24"/>
          <w:szCs w:val="24"/>
        </w:rPr>
        <w:t xml:space="preserve"> dice: </w:t>
      </w:r>
      <w:r w:rsidR="00C30CB2" w:rsidRPr="001D490C">
        <w:rPr>
          <w:rFonts w:ascii="Consolas" w:hAnsi="Consolas" w:cstheme="minorHAnsi"/>
          <w:sz w:val="24"/>
          <w:szCs w:val="24"/>
        </w:rPr>
        <w:t>“</w:t>
      </w:r>
      <w:r w:rsidRPr="001D490C">
        <w:rPr>
          <w:rFonts w:ascii="Consolas" w:hAnsi="Consolas" w:cstheme="minorHAnsi"/>
          <w:sz w:val="24"/>
          <w:szCs w:val="24"/>
        </w:rPr>
        <w:t>El objeto de la Misión de Jesús es el Reino de Dios” (RM.13).</w:t>
      </w:r>
    </w:p>
    <w:p w:rsidR="00FA1FD1" w:rsidRPr="001D490C" w:rsidRDefault="00FA1FD1" w:rsidP="001D490C">
      <w:pPr>
        <w:ind w:firstLine="708"/>
        <w:jc w:val="both"/>
        <w:rPr>
          <w:rFonts w:ascii="Consolas" w:hAnsi="Consolas" w:cstheme="minorHAnsi"/>
          <w:sz w:val="24"/>
          <w:szCs w:val="24"/>
        </w:rPr>
      </w:pPr>
      <w:r w:rsidRPr="001D490C">
        <w:rPr>
          <w:rFonts w:ascii="Consolas" w:hAnsi="Consolas" w:cstheme="minorHAnsi"/>
          <w:sz w:val="24"/>
          <w:szCs w:val="24"/>
        </w:rPr>
        <w:t>Nuestra participación en la Misión de Dios para establecer el Reino, y en concreto nuestra propia misión como Iglesia</w:t>
      </w:r>
      <w:r w:rsidRPr="001D490C">
        <w:rPr>
          <w:rFonts w:ascii="Consolas" w:hAnsi="Consolas" w:cstheme="minorHAnsi"/>
          <w:b/>
          <w:sz w:val="24"/>
          <w:szCs w:val="24"/>
        </w:rPr>
        <w:t>,</w:t>
      </w:r>
      <w:r w:rsidRPr="001D490C">
        <w:rPr>
          <w:rFonts w:ascii="Consolas" w:hAnsi="Consolas" w:cstheme="minorHAnsi"/>
          <w:sz w:val="24"/>
          <w:szCs w:val="24"/>
        </w:rPr>
        <w:t xml:space="preserve"> nos lleva a la contemplación del misterio de Dios. Se trata, ante todo, de “buscar y encontrar a Dios en todas las cosas”, de descubrir a Dios en la vida de la gente, en su historia, de ser conscientes de la continua relación del ser humano con Dios, no solamente en el secreto de su conciencia, sino también en sus relaciones sociales y en sus actividades y compromisos. Esta contemplación se realiza mejor mediante </w:t>
      </w:r>
      <w:r w:rsidR="00C30CB2" w:rsidRPr="001D490C">
        <w:rPr>
          <w:rFonts w:ascii="Consolas" w:hAnsi="Consolas" w:cstheme="minorHAnsi"/>
          <w:sz w:val="24"/>
          <w:szCs w:val="24"/>
        </w:rPr>
        <w:t xml:space="preserve">el </w:t>
      </w:r>
      <w:r w:rsidRPr="001D490C">
        <w:rPr>
          <w:rFonts w:ascii="Consolas" w:hAnsi="Consolas" w:cstheme="minorHAnsi"/>
          <w:sz w:val="24"/>
          <w:szCs w:val="24"/>
        </w:rPr>
        <w:t xml:space="preserve">diálogo. Por el mismo acto en el que discernimos la experiencia de Dios en la vida y la experiencia religiosa de los otros descubrimos nuestra propia experiencia de Dios en Cristo y en su Espíritu. Hacemos la experiencia religiosa de un mismo Dios aunque las experiencias que de Él hacemos sean distintas debido a los diversos condicionamientos socio-culturales y a las diversas historias personales, también debido a la libertad divina y a la variedad de sus dones. </w:t>
      </w:r>
    </w:p>
    <w:p w:rsidR="00FA1FD1" w:rsidRPr="001D490C" w:rsidRDefault="00C30CB2" w:rsidP="001D490C">
      <w:pPr>
        <w:pStyle w:val="Textoindependiente"/>
        <w:rPr>
          <w:rFonts w:ascii="Consolas" w:hAnsi="Consolas" w:cstheme="minorHAnsi"/>
          <w:sz w:val="24"/>
          <w:szCs w:val="24"/>
        </w:rPr>
      </w:pPr>
      <w:r w:rsidRPr="001D490C">
        <w:rPr>
          <w:rFonts w:ascii="Consolas" w:eastAsiaTheme="minorHAnsi" w:hAnsi="Consolas" w:cstheme="minorHAnsi"/>
          <w:sz w:val="24"/>
          <w:szCs w:val="24"/>
          <w:lang w:val="es-ES" w:eastAsia="en-US"/>
        </w:rPr>
        <w:tab/>
      </w:r>
      <w:r w:rsidR="00FA1FD1" w:rsidRPr="001D490C">
        <w:rPr>
          <w:rFonts w:ascii="Consolas" w:hAnsi="Consolas" w:cstheme="minorHAnsi"/>
          <w:sz w:val="24"/>
          <w:szCs w:val="24"/>
        </w:rPr>
        <w:t>La percepción de la acción divina en los otros y en nosotros mismos nos llama a una conversión cada vez más profunda a los valores del Reino:</w:t>
      </w:r>
    </w:p>
    <w:p w:rsidR="00111D6E" w:rsidRPr="001D490C" w:rsidRDefault="00111D6E" w:rsidP="001D490C">
      <w:pPr>
        <w:pStyle w:val="Textoindependiente"/>
        <w:rPr>
          <w:rFonts w:ascii="Consolas" w:hAnsi="Consolas" w:cstheme="minorHAnsi"/>
          <w:sz w:val="24"/>
          <w:szCs w:val="24"/>
        </w:rPr>
      </w:pPr>
    </w:p>
    <w:p w:rsidR="00FA1FD1" w:rsidRPr="001D490C" w:rsidRDefault="00FA1FD1" w:rsidP="001D490C">
      <w:pPr>
        <w:numPr>
          <w:ilvl w:val="0"/>
          <w:numId w:val="2"/>
        </w:numPr>
        <w:spacing w:after="0" w:line="240" w:lineRule="auto"/>
        <w:jc w:val="both"/>
        <w:rPr>
          <w:rFonts w:ascii="Consolas" w:hAnsi="Consolas" w:cstheme="minorHAnsi"/>
          <w:sz w:val="24"/>
          <w:szCs w:val="24"/>
        </w:rPr>
      </w:pPr>
      <w:r w:rsidRPr="001D490C">
        <w:rPr>
          <w:rFonts w:ascii="Consolas" w:hAnsi="Consolas" w:cstheme="minorHAnsi"/>
          <w:sz w:val="24"/>
          <w:szCs w:val="24"/>
        </w:rPr>
        <w:lastRenderedPageBreak/>
        <w:t xml:space="preserve">a una percepción de Dios como amor sin condiciones y sin límites que se realiza, ante todo, en los excluidos, </w:t>
      </w:r>
    </w:p>
    <w:p w:rsidR="00FA1FD1" w:rsidRPr="001D490C" w:rsidRDefault="00FA1FD1" w:rsidP="001D490C">
      <w:pPr>
        <w:numPr>
          <w:ilvl w:val="0"/>
          <w:numId w:val="2"/>
        </w:numPr>
        <w:spacing w:after="0" w:line="240" w:lineRule="auto"/>
        <w:jc w:val="both"/>
        <w:rPr>
          <w:rFonts w:ascii="Consolas" w:hAnsi="Consolas" w:cstheme="minorHAnsi"/>
          <w:sz w:val="24"/>
          <w:szCs w:val="24"/>
        </w:rPr>
      </w:pPr>
      <w:r w:rsidRPr="001D490C">
        <w:rPr>
          <w:rFonts w:ascii="Consolas" w:hAnsi="Consolas" w:cstheme="minorHAnsi"/>
          <w:sz w:val="24"/>
          <w:szCs w:val="24"/>
        </w:rPr>
        <w:t>a un amor por todos los seres humanos a quienes perci</w:t>
      </w:r>
      <w:r w:rsidR="00111D6E" w:rsidRPr="001D490C">
        <w:rPr>
          <w:rFonts w:ascii="Consolas" w:hAnsi="Consolas" w:cstheme="minorHAnsi"/>
          <w:sz w:val="24"/>
          <w:szCs w:val="24"/>
        </w:rPr>
        <w:t xml:space="preserve">bimos como verdaderos hermanos </w:t>
      </w:r>
    </w:p>
    <w:p w:rsidR="00C30CB2" w:rsidRPr="001D490C" w:rsidRDefault="00FA1FD1" w:rsidP="001D490C">
      <w:pPr>
        <w:pStyle w:val="Textoindependiente"/>
        <w:widowControl/>
        <w:numPr>
          <w:ilvl w:val="0"/>
          <w:numId w:val="2"/>
        </w:numPr>
        <w:tabs>
          <w:tab w:val="clear" w:pos="0"/>
          <w:tab w:val="clear" w:pos="1048"/>
        </w:tabs>
        <w:spacing w:line="240" w:lineRule="auto"/>
        <w:rPr>
          <w:rFonts w:ascii="Consolas" w:hAnsi="Consolas" w:cstheme="minorHAnsi"/>
          <w:sz w:val="24"/>
          <w:szCs w:val="24"/>
        </w:rPr>
      </w:pPr>
      <w:r w:rsidRPr="001D490C">
        <w:rPr>
          <w:rFonts w:ascii="Consolas" w:hAnsi="Consolas" w:cstheme="minorHAnsi"/>
          <w:sz w:val="24"/>
          <w:szCs w:val="24"/>
        </w:rPr>
        <w:t>a una fe y esperanza plenas de que el Reino está ya realizándose y de que llegará a su plenitud.</w:t>
      </w:r>
    </w:p>
    <w:p w:rsidR="00C30CB2" w:rsidRPr="001D490C" w:rsidRDefault="00FA1FD1" w:rsidP="001D490C">
      <w:pPr>
        <w:ind w:firstLine="708"/>
        <w:jc w:val="both"/>
        <w:rPr>
          <w:rFonts w:ascii="Consolas" w:hAnsi="Consolas" w:cstheme="minorHAnsi"/>
          <w:sz w:val="24"/>
          <w:szCs w:val="24"/>
        </w:rPr>
      </w:pPr>
      <w:r w:rsidRPr="001D490C">
        <w:rPr>
          <w:rFonts w:ascii="Consolas" w:hAnsi="Consolas" w:cstheme="minorHAnsi"/>
          <w:sz w:val="24"/>
          <w:szCs w:val="24"/>
        </w:rPr>
        <w:t>Nos llama igualmente a la humildad, a ser servidores de un misterio que no poseemos ni dominamos pero al que, a veces, intentamos</w:t>
      </w:r>
      <w:r w:rsidRPr="001D490C">
        <w:rPr>
          <w:rFonts w:ascii="Consolas" w:hAnsi="Consolas" w:cstheme="minorHAnsi"/>
          <w:b/>
          <w:sz w:val="24"/>
          <w:szCs w:val="24"/>
        </w:rPr>
        <w:t xml:space="preserve"> </w:t>
      </w:r>
      <w:r w:rsidR="00C30CB2" w:rsidRPr="001D490C">
        <w:rPr>
          <w:rFonts w:ascii="Consolas" w:hAnsi="Consolas" w:cstheme="minorHAnsi"/>
          <w:sz w:val="24"/>
          <w:szCs w:val="24"/>
        </w:rPr>
        <w:t xml:space="preserve">controlar </w:t>
      </w:r>
      <w:r w:rsidRPr="001D490C">
        <w:rPr>
          <w:rFonts w:ascii="Consolas" w:hAnsi="Consolas" w:cstheme="minorHAnsi"/>
          <w:sz w:val="24"/>
          <w:szCs w:val="24"/>
        </w:rPr>
        <w:t>colocándonos en situaciones de pretendido poder. Limitar, por ejemplo, el Reino a la fidelidad a un grupo religioso, sea el que sea, sería reducirlo y empequeñecerlo.</w:t>
      </w:r>
    </w:p>
    <w:p w:rsidR="00FA1FD1" w:rsidRPr="001D490C" w:rsidRDefault="00FA1FD1" w:rsidP="001D490C">
      <w:pPr>
        <w:ind w:firstLine="708"/>
        <w:jc w:val="both"/>
        <w:rPr>
          <w:rFonts w:ascii="Consolas" w:hAnsi="Consolas" w:cstheme="minorHAnsi"/>
          <w:sz w:val="24"/>
          <w:szCs w:val="24"/>
        </w:rPr>
      </w:pPr>
      <w:r w:rsidRPr="001D490C">
        <w:rPr>
          <w:rFonts w:ascii="Consolas" w:hAnsi="Consolas" w:cstheme="minorHAnsi"/>
          <w:sz w:val="24"/>
          <w:szCs w:val="24"/>
        </w:rPr>
        <w:t xml:space="preserve">El Reino </w:t>
      </w:r>
      <w:r w:rsidR="00C30CB2" w:rsidRPr="001D490C">
        <w:rPr>
          <w:rFonts w:ascii="Consolas" w:hAnsi="Consolas" w:cstheme="minorHAnsi"/>
          <w:sz w:val="24"/>
          <w:szCs w:val="24"/>
        </w:rPr>
        <w:t>que</w:t>
      </w:r>
      <w:r w:rsidRPr="001D490C">
        <w:rPr>
          <w:rFonts w:ascii="Consolas" w:hAnsi="Consolas" w:cstheme="minorHAnsi"/>
          <w:sz w:val="24"/>
          <w:szCs w:val="24"/>
        </w:rPr>
        <w:t xml:space="preserve"> ante todo, </w:t>
      </w:r>
      <w:r w:rsidR="00C30CB2" w:rsidRPr="001D490C">
        <w:rPr>
          <w:rFonts w:ascii="Consolas" w:hAnsi="Consolas" w:cstheme="minorHAnsi"/>
          <w:sz w:val="24"/>
          <w:szCs w:val="24"/>
        </w:rPr>
        <w:t xml:space="preserve">es </w:t>
      </w:r>
      <w:r w:rsidRPr="001D490C">
        <w:rPr>
          <w:rFonts w:ascii="Consolas" w:hAnsi="Consolas" w:cstheme="minorHAnsi"/>
          <w:sz w:val="24"/>
          <w:szCs w:val="24"/>
        </w:rPr>
        <w:t>acción de Dios</w:t>
      </w:r>
      <w:r w:rsidR="00C30CB2" w:rsidRPr="001D490C">
        <w:rPr>
          <w:rFonts w:ascii="Consolas" w:hAnsi="Consolas" w:cstheme="minorHAnsi"/>
          <w:sz w:val="24"/>
          <w:szCs w:val="24"/>
        </w:rPr>
        <w:t>,</w:t>
      </w:r>
      <w:r w:rsidRPr="001D490C">
        <w:rPr>
          <w:rFonts w:ascii="Consolas" w:hAnsi="Consolas" w:cstheme="minorHAnsi"/>
          <w:sz w:val="24"/>
          <w:szCs w:val="24"/>
        </w:rPr>
        <w:t xml:space="preserve"> es también respuesta a su llamada, volviéndonos a Él con amor y fidelidad, contemplando su misterio, compartiendo nuestra vida en comunión con los demás y promoviendo la justicia con </w:t>
      </w:r>
      <w:r w:rsidR="00C30CB2" w:rsidRPr="001D490C">
        <w:rPr>
          <w:rFonts w:ascii="Consolas" w:hAnsi="Consolas" w:cstheme="minorHAnsi"/>
          <w:sz w:val="24"/>
          <w:szCs w:val="24"/>
        </w:rPr>
        <w:t xml:space="preserve">nuestro </w:t>
      </w:r>
      <w:r w:rsidRPr="001D490C">
        <w:rPr>
          <w:rFonts w:ascii="Consolas" w:hAnsi="Consolas" w:cstheme="minorHAnsi"/>
          <w:sz w:val="24"/>
          <w:szCs w:val="24"/>
        </w:rPr>
        <w:t xml:space="preserve">servicio y entrega. </w:t>
      </w:r>
    </w:p>
    <w:p w:rsidR="00111D6E" w:rsidRPr="001D490C" w:rsidRDefault="00111D6E" w:rsidP="001D490C">
      <w:pPr>
        <w:jc w:val="both"/>
        <w:rPr>
          <w:rFonts w:ascii="Consolas" w:hAnsi="Consolas" w:cstheme="minorHAnsi"/>
          <w:b/>
          <w:sz w:val="24"/>
          <w:szCs w:val="24"/>
        </w:rPr>
      </w:pPr>
      <w:r w:rsidRPr="001D490C">
        <w:rPr>
          <w:rFonts w:ascii="Consolas" w:hAnsi="Consolas" w:cstheme="minorHAnsi"/>
          <w:b/>
          <w:sz w:val="24"/>
          <w:szCs w:val="24"/>
        </w:rPr>
        <w:t>PROMOCION SOCIAL</w:t>
      </w:r>
    </w:p>
    <w:p w:rsidR="001A4FF7" w:rsidRPr="001D490C" w:rsidRDefault="00C30CB2" w:rsidP="001D490C">
      <w:pPr>
        <w:tabs>
          <w:tab w:val="left" w:pos="0"/>
        </w:tabs>
        <w:suppressAutoHyphens/>
        <w:jc w:val="both"/>
        <w:rPr>
          <w:rFonts w:ascii="Consolas" w:hAnsi="Consolas" w:cstheme="minorHAnsi"/>
          <w:spacing w:val="-3"/>
          <w:sz w:val="24"/>
          <w:szCs w:val="24"/>
        </w:rPr>
      </w:pPr>
      <w:r w:rsidRPr="001D490C">
        <w:rPr>
          <w:rFonts w:ascii="Consolas" w:hAnsi="Consolas" w:cstheme="minorHAnsi"/>
          <w:sz w:val="24"/>
          <w:szCs w:val="24"/>
        </w:rPr>
        <w:tab/>
      </w:r>
      <w:r w:rsidR="00C4319B" w:rsidRPr="001D490C">
        <w:rPr>
          <w:rFonts w:ascii="Consolas" w:hAnsi="Consolas" w:cstheme="minorHAnsi"/>
          <w:spacing w:val="-3"/>
          <w:sz w:val="24"/>
          <w:szCs w:val="24"/>
        </w:rPr>
        <w:t xml:space="preserve">Todo ello lleva a plantarse </w:t>
      </w:r>
      <w:r w:rsidR="001A4FF7" w:rsidRPr="001D490C">
        <w:rPr>
          <w:rFonts w:ascii="Consolas" w:hAnsi="Consolas" w:cstheme="minorHAnsi"/>
          <w:spacing w:val="-3"/>
          <w:sz w:val="24"/>
          <w:szCs w:val="24"/>
        </w:rPr>
        <w:t>una nueva manera de evangelizar que marque la vida de las co</w:t>
      </w:r>
      <w:r w:rsidR="00C4319B" w:rsidRPr="001D490C">
        <w:rPr>
          <w:rFonts w:ascii="Consolas" w:hAnsi="Consolas" w:cstheme="minorHAnsi"/>
          <w:spacing w:val="-3"/>
          <w:sz w:val="24"/>
          <w:szCs w:val="24"/>
        </w:rPr>
        <w:t>munidades</w:t>
      </w:r>
      <w:r w:rsidR="001A4FF7" w:rsidRPr="001D490C">
        <w:rPr>
          <w:rFonts w:ascii="Consolas" w:hAnsi="Consolas" w:cstheme="minorHAnsi"/>
          <w:spacing w:val="-3"/>
          <w:sz w:val="24"/>
          <w:szCs w:val="24"/>
        </w:rPr>
        <w:t>. La liturgia, la formación y catequesis, la acción social y caritativa deben estar inundadas plenamente del espíritu de la Misión, de vida trinitaria, para comunicar y compartir vida. De esta manera</w:t>
      </w:r>
      <w:r w:rsidR="00D2365D" w:rsidRPr="001D490C">
        <w:rPr>
          <w:rFonts w:ascii="Consolas" w:hAnsi="Consolas" w:cstheme="minorHAnsi"/>
          <w:spacing w:val="-3"/>
          <w:sz w:val="24"/>
          <w:szCs w:val="24"/>
        </w:rPr>
        <w:t>,</w:t>
      </w:r>
      <w:r w:rsidR="001A4FF7" w:rsidRPr="001D490C">
        <w:rPr>
          <w:rFonts w:ascii="Consolas" w:hAnsi="Consolas" w:cstheme="minorHAnsi"/>
          <w:spacing w:val="-3"/>
          <w:sz w:val="24"/>
          <w:szCs w:val="24"/>
        </w:rPr>
        <w:t xml:space="preserve"> la Iglesia no solo no pierde nada, sino que recobra su sentido de comunidad viva, fiel y creadora. En ella todos tienen la experiencia de un Dios que nos ha mostrado su rostro en Jesucristo, que nos llena de fuerza y convicción de que lo esencial es dejarnos hacer por su fuerza amorosa para que llegue a todos los rincones del mundo.</w:t>
      </w:r>
      <w:r w:rsidR="00111D6E" w:rsidRPr="001D490C">
        <w:rPr>
          <w:rFonts w:ascii="Consolas" w:hAnsi="Consolas" w:cstheme="minorHAnsi"/>
          <w:spacing w:val="-3"/>
          <w:sz w:val="24"/>
          <w:szCs w:val="24"/>
        </w:rPr>
        <w:t xml:space="preserve"> </w:t>
      </w:r>
      <w:r w:rsidR="001A4FF7" w:rsidRPr="001D490C">
        <w:rPr>
          <w:rFonts w:ascii="Consolas" w:hAnsi="Consolas" w:cstheme="minorHAnsi"/>
          <w:spacing w:val="-3"/>
          <w:sz w:val="24"/>
          <w:szCs w:val="24"/>
        </w:rPr>
        <w:t xml:space="preserve">Dice el jesuita indio </w:t>
      </w:r>
      <w:r w:rsidR="001A4FF7" w:rsidRPr="001D490C">
        <w:rPr>
          <w:rFonts w:ascii="Consolas" w:hAnsi="Consolas" w:cstheme="minorHAnsi"/>
          <w:b/>
          <w:spacing w:val="-3"/>
          <w:sz w:val="24"/>
          <w:szCs w:val="24"/>
        </w:rPr>
        <w:t xml:space="preserve">Michael </w:t>
      </w:r>
      <w:proofErr w:type="spellStart"/>
      <w:r w:rsidR="001A4FF7" w:rsidRPr="001D490C">
        <w:rPr>
          <w:rFonts w:ascii="Consolas" w:hAnsi="Consolas" w:cstheme="minorHAnsi"/>
          <w:b/>
          <w:spacing w:val="-3"/>
          <w:sz w:val="24"/>
          <w:szCs w:val="24"/>
        </w:rPr>
        <w:t>Amaladoss</w:t>
      </w:r>
      <w:proofErr w:type="spellEnd"/>
      <w:r w:rsidR="001A4FF7" w:rsidRPr="001D490C">
        <w:rPr>
          <w:rFonts w:ascii="Consolas" w:hAnsi="Consolas" w:cstheme="minorHAnsi"/>
          <w:spacing w:val="-3"/>
          <w:sz w:val="24"/>
          <w:szCs w:val="24"/>
        </w:rPr>
        <w:t xml:space="preserve"> que </w:t>
      </w:r>
      <w:r w:rsidR="001A4FF7" w:rsidRPr="001D490C">
        <w:rPr>
          <w:rFonts w:ascii="Consolas" w:hAnsi="Consolas" w:cstheme="minorHAnsi"/>
          <w:i/>
          <w:spacing w:val="-3"/>
          <w:sz w:val="24"/>
          <w:szCs w:val="24"/>
        </w:rPr>
        <w:t>"el desafío de la Misión hoy es ser una comunidad contra cultural que dé cuerpo en ella misma a valores de vida, de comunidad y de transcendencia, de manera que sus miembros sean testigos del Reino de Dios en el mundo".</w:t>
      </w:r>
    </w:p>
    <w:p w:rsidR="00E71A8E" w:rsidRPr="001D490C" w:rsidRDefault="00111D6E" w:rsidP="001D490C">
      <w:pPr>
        <w:ind w:firstLine="708"/>
        <w:jc w:val="both"/>
        <w:rPr>
          <w:rFonts w:ascii="Consolas" w:hAnsi="Consolas" w:cstheme="minorHAnsi"/>
          <w:i/>
          <w:sz w:val="24"/>
          <w:szCs w:val="24"/>
        </w:rPr>
      </w:pPr>
      <w:r w:rsidRPr="001D490C">
        <w:rPr>
          <w:rFonts w:ascii="Consolas" w:hAnsi="Consolas" w:cstheme="minorHAnsi"/>
          <w:sz w:val="24"/>
          <w:szCs w:val="24"/>
        </w:rPr>
        <w:t xml:space="preserve">La misión que realizan </w:t>
      </w:r>
      <w:r w:rsidR="00E71A8E" w:rsidRPr="001D490C">
        <w:rPr>
          <w:rFonts w:ascii="Consolas" w:hAnsi="Consolas" w:cstheme="minorHAnsi"/>
          <w:sz w:val="24"/>
          <w:szCs w:val="24"/>
        </w:rPr>
        <w:t xml:space="preserve">los </w:t>
      </w:r>
      <w:r w:rsidR="00D2365D" w:rsidRPr="001D490C">
        <w:rPr>
          <w:rFonts w:ascii="Consolas" w:hAnsi="Consolas" w:cstheme="minorHAnsi"/>
          <w:sz w:val="24"/>
          <w:szCs w:val="24"/>
        </w:rPr>
        <w:t xml:space="preserve">misioneros </w:t>
      </w:r>
      <w:r w:rsidR="00E71A8E" w:rsidRPr="001D490C">
        <w:rPr>
          <w:rFonts w:ascii="Consolas" w:hAnsi="Consolas" w:cstheme="minorHAnsi"/>
          <w:sz w:val="24"/>
          <w:szCs w:val="24"/>
        </w:rPr>
        <w:t xml:space="preserve">se corresponde bien con lo que dice el Papa en su Exhortación a los religiosos: </w:t>
      </w:r>
      <w:r w:rsidR="00E71A8E" w:rsidRPr="001D490C">
        <w:rPr>
          <w:rFonts w:ascii="Consolas" w:hAnsi="Consolas" w:cstheme="minorHAnsi"/>
          <w:i/>
          <w:sz w:val="24"/>
          <w:szCs w:val="24"/>
        </w:rPr>
        <w:t xml:space="preserve">“Nuestros fundadores y fundadoras han sentido en sí la compasión que embargaba a Jesús al ver a la multitud como ovejas extraviadas, sin pastor. Así como Jesús, movido por esta compasión, ofreció su palabra, curó a los enfermos, dio pan para comer, entregó su propia vida, así también los fundadores se han puesto al servicio de la humanidad allá donde el Espíritu les enviaba, y de las más diversas maneras: la intercesión, la predicación del Evangelio, la catequesis, la educación, el </w:t>
      </w:r>
      <w:r w:rsidR="00E71A8E" w:rsidRPr="001D490C">
        <w:rPr>
          <w:rFonts w:ascii="Consolas" w:hAnsi="Consolas" w:cstheme="minorHAnsi"/>
          <w:i/>
          <w:sz w:val="24"/>
          <w:szCs w:val="24"/>
        </w:rPr>
        <w:lastRenderedPageBreak/>
        <w:t>servicio a los pobres, a los enfermos... La fantasía de la caridad no ha conocido límites…”</w:t>
      </w:r>
    </w:p>
    <w:p w:rsidR="00111D6E" w:rsidRPr="001D490C" w:rsidRDefault="00111D6E" w:rsidP="001D490C">
      <w:pPr>
        <w:ind w:firstLine="708"/>
        <w:jc w:val="both"/>
        <w:rPr>
          <w:rFonts w:ascii="Consolas" w:hAnsi="Consolas" w:cstheme="minorHAnsi"/>
          <w:sz w:val="24"/>
          <w:szCs w:val="24"/>
        </w:rPr>
      </w:pPr>
      <w:r w:rsidRPr="001D490C">
        <w:rPr>
          <w:rFonts w:ascii="Consolas" w:hAnsi="Consolas" w:cstheme="minorHAnsi"/>
          <w:sz w:val="24"/>
          <w:szCs w:val="24"/>
        </w:rPr>
        <w:t>El Reino no es una teoría o una ilusión, sino la realización progresiva del proyecto de Dios en la vida cotidiana de las personas y los pueblos. Por eso:</w:t>
      </w:r>
    </w:p>
    <w:p w:rsidR="00E11499" w:rsidRPr="001D490C" w:rsidRDefault="00111D6E" w:rsidP="001D490C">
      <w:pPr>
        <w:ind w:firstLine="708"/>
        <w:jc w:val="both"/>
        <w:rPr>
          <w:rFonts w:ascii="Consolas" w:hAnsi="Consolas" w:cstheme="minorHAnsi"/>
          <w:sz w:val="24"/>
          <w:szCs w:val="24"/>
        </w:rPr>
      </w:pPr>
      <w:r w:rsidRPr="001D490C">
        <w:rPr>
          <w:rFonts w:ascii="Consolas" w:hAnsi="Consolas" w:cstheme="minorHAnsi"/>
          <w:b/>
          <w:sz w:val="24"/>
          <w:szCs w:val="24"/>
        </w:rPr>
        <w:t>El Reino, l</w:t>
      </w:r>
      <w:r w:rsidR="00E82BAC" w:rsidRPr="001D490C">
        <w:rPr>
          <w:rFonts w:ascii="Consolas" w:hAnsi="Consolas" w:cstheme="minorHAnsi"/>
          <w:b/>
          <w:sz w:val="24"/>
          <w:szCs w:val="24"/>
        </w:rPr>
        <w:t>a Misión es Reconciliación.</w:t>
      </w:r>
      <w:r w:rsidR="00E82BAC" w:rsidRPr="001D490C">
        <w:rPr>
          <w:rFonts w:ascii="Consolas" w:hAnsi="Consolas" w:cstheme="minorHAnsi"/>
          <w:sz w:val="24"/>
          <w:szCs w:val="24"/>
        </w:rPr>
        <w:t xml:space="preserve"> </w:t>
      </w:r>
      <w:r w:rsidR="00E11499" w:rsidRPr="001D490C">
        <w:rPr>
          <w:rFonts w:ascii="Consolas" w:hAnsi="Consolas" w:cstheme="minorHAnsi"/>
          <w:sz w:val="24"/>
          <w:szCs w:val="24"/>
        </w:rPr>
        <w:t xml:space="preserve">El trabajo </w:t>
      </w:r>
      <w:r w:rsidR="00D2365D" w:rsidRPr="001D490C">
        <w:rPr>
          <w:rFonts w:ascii="Consolas" w:hAnsi="Consolas" w:cstheme="minorHAnsi"/>
          <w:sz w:val="24"/>
          <w:szCs w:val="24"/>
        </w:rPr>
        <w:t>al servicio de la M</w:t>
      </w:r>
      <w:r w:rsidR="00E11499" w:rsidRPr="001D490C">
        <w:rPr>
          <w:rFonts w:ascii="Consolas" w:hAnsi="Consolas" w:cstheme="minorHAnsi"/>
          <w:sz w:val="24"/>
          <w:szCs w:val="24"/>
        </w:rPr>
        <w:t xml:space="preserve">isión, </w:t>
      </w:r>
      <w:r w:rsidR="00D2365D" w:rsidRPr="001D490C">
        <w:rPr>
          <w:rFonts w:ascii="Consolas" w:hAnsi="Consolas" w:cstheme="minorHAnsi"/>
          <w:sz w:val="24"/>
          <w:szCs w:val="24"/>
        </w:rPr>
        <w:t xml:space="preserve">del Reino, </w:t>
      </w:r>
      <w:r w:rsidR="00E11499" w:rsidRPr="001D490C">
        <w:rPr>
          <w:rFonts w:ascii="Consolas" w:hAnsi="Consolas" w:cstheme="minorHAnsi"/>
          <w:sz w:val="24"/>
          <w:szCs w:val="24"/>
        </w:rPr>
        <w:t>es un tra</w:t>
      </w:r>
      <w:r w:rsidR="00E11499" w:rsidRPr="001D490C">
        <w:rPr>
          <w:rFonts w:ascii="Consolas" w:hAnsi="Consolas" w:cstheme="minorHAnsi"/>
          <w:sz w:val="24"/>
          <w:szCs w:val="24"/>
        </w:rPr>
        <w:softHyphen/>
        <w:t>bajo de reconciliación, es decir, devolver la dignidad humana y curar a una sociedad destruida. La labor misionera consiste en decir la verdad, buscar la justicia y crear una nueva visión moral. De hecho, creo que la reconciliación es una perfecta metá</w:t>
      </w:r>
      <w:r w:rsidR="00E11499" w:rsidRPr="001D490C">
        <w:rPr>
          <w:rFonts w:ascii="Consolas" w:hAnsi="Consolas" w:cstheme="minorHAnsi"/>
          <w:sz w:val="24"/>
          <w:szCs w:val="24"/>
        </w:rPr>
        <w:softHyphen/>
        <w:t>fora para la misión en el mundo de hoy. Un mundo caracterizado por una mayor interconexión y frag</w:t>
      </w:r>
      <w:r w:rsidR="00E11499" w:rsidRPr="001D490C">
        <w:rPr>
          <w:rFonts w:ascii="Consolas" w:hAnsi="Consolas" w:cstheme="minorHAnsi"/>
          <w:sz w:val="24"/>
          <w:szCs w:val="24"/>
        </w:rPr>
        <w:softHyphen/>
        <w:t>mentación donde debemos desplegar nuestras capacidades de “Derribar los muros de hostilidad que nos separan,</w:t>
      </w:r>
      <w:r w:rsidR="00D2365D" w:rsidRPr="001D490C">
        <w:rPr>
          <w:rFonts w:ascii="Consolas" w:hAnsi="Consolas" w:cstheme="minorHAnsi"/>
          <w:sz w:val="24"/>
          <w:szCs w:val="24"/>
        </w:rPr>
        <w:t>” (</w:t>
      </w:r>
      <w:proofErr w:type="spellStart"/>
      <w:r w:rsidR="00D2365D" w:rsidRPr="001D490C">
        <w:rPr>
          <w:rFonts w:ascii="Consolas" w:hAnsi="Consolas" w:cstheme="minorHAnsi"/>
          <w:sz w:val="24"/>
          <w:szCs w:val="24"/>
        </w:rPr>
        <w:t>Ef</w:t>
      </w:r>
      <w:proofErr w:type="spellEnd"/>
      <w:r w:rsidR="00D2365D" w:rsidRPr="001D490C">
        <w:rPr>
          <w:rFonts w:ascii="Consolas" w:hAnsi="Consolas" w:cstheme="minorHAnsi"/>
          <w:sz w:val="24"/>
          <w:szCs w:val="24"/>
        </w:rPr>
        <w:t xml:space="preserve"> </w:t>
      </w:r>
      <w:r w:rsidR="00E11499" w:rsidRPr="001D490C">
        <w:rPr>
          <w:rFonts w:ascii="Consolas" w:hAnsi="Consolas" w:cstheme="minorHAnsi"/>
          <w:sz w:val="24"/>
          <w:szCs w:val="24"/>
        </w:rPr>
        <w:t xml:space="preserve">2,14). La reconciliación </w:t>
      </w:r>
      <w:r w:rsidR="00D2365D" w:rsidRPr="001D490C">
        <w:rPr>
          <w:rFonts w:ascii="Consolas" w:hAnsi="Consolas" w:cstheme="minorHAnsi"/>
          <w:sz w:val="24"/>
          <w:szCs w:val="24"/>
        </w:rPr>
        <w:t xml:space="preserve">es </w:t>
      </w:r>
      <w:r w:rsidR="00E11499" w:rsidRPr="001D490C">
        <w:rPr>
          <w:rFonts w:ascii="Consolas" w:hAnsi="Consolas" w:cstheme="minorHAnsi"/>
          <w:sz w:val="24"/>
          <w:szCs w:val="24"/>
        </w:rPr>
        <w:t>una labor que se está llevando a cabo en todo el mundo puesto que es un tema con el que debemos convivir, por ejemplo, la asisten</w:t>
      </w:r>
      <w:r w:rsidR="00E11499" w:rsidRPr="001D490C">
        <w:rPr>
          <w:rFonts w:ascii="Consolas" w:hAnsi="Consolas" w:cstheme="minorHAnsi"/>
          <w:sz w:val="24"/>
          <w:szCs w:val="24"/>
        </w:rPr>
        <w:softHyphen/>
        <w:t>cia a trabajadores en la resolución de conflictos y en la recons</w:t>
      </w:r>
      <w:r w:rsidR="00E11499" w:rsidRPr="001D490C">
        <w:rPr>
          <w:rFonts w:ascii="Consolas" w:hAnsi="Consolas" w:cstheme="minorHAnsi"/>
          <w:sz w:val="24"/>
          <w:szCs w:val="24"/>
        </w:rPr>
        <w:softHyphen/>
        <w:t>trucción de las comunidades o sociedades. La reconciliación no</w:t>
      </w:r>
      <w:r w:rsidR="00E11499" w:rsidRPr="001D490C">
        <w:rPr>
          <w:rFonts w:ascii="Consolas" w:hAnsi="Consolas" w:cstheme="minorHAnsi"/>
          <w:sz w:val="24"/>
          <w:szCs w:val="24"/>
          <w:lang w:val="es-MX"/>
        </w:rPr>
        <w:t xml:space="preserve"> </w:t>
      </w:r>
      <w:r w:rsidR="00E82BAC" w:rsidRPr="001D490C">
        <w:rPr>
          <w:rFonts w:ascii="Consolas" w:hAnsi="Consolas" w:cstheme="minorHAnsi"/>
          <w:sz w:val="24"/>
          <w:szCs w:val="24"/>
          <w:lang w:val="es-MX"/>
        </w:rPr>
        <w:t>e</w:t>
      </w:r>
      <w:r w:rsidR="00E82BAC" w:rsidRPr="001D490C">
        <w:rPr>
          <w:rFonts w:ascii="Consolas" w:hAnsi="Consolas" w:cstheme="minorHAnsi"/>
          <w:sz w:val="24"/>
          <w:szCs w:val="24"/>
        </w:rPr>
        <w:t>s</w:t>
      </w:r>
      <w:r w:rsidR="00E11499" w:rsidRPr="001D490C">
        <w:rPr>
          <w:rFonts w:ascii="Consolas" w:hAnsi="Consolas" w:cstheme="minorHAnsi"/>
          <w:sz w:val="24"/>
          <w:szCs w:val="24"/>
        </w:rPr>
        <w:t xml:space="preserve"> una pacificación fácil; tampoco se trata de un paliati</w:t>
      </w:r>
      <w:r w:rsidR="00E11499" w:rsidRPr="001D490C">
        <w:rPr>
          <w:rFonts w:ascii="Consolas" w:hAnsi="Consolas" w:cstheme="minorHAnsi"/>
          <w:sz w:val="24"/>
          <w:szCs w:val="24"/>
        </w:rPr>
        <w:softHyphen/>
        <w:t>vo que sustituye al trabajo arduo por la justicia y la verdad.</w:t>
      </w:r>
    </w:p>
    <w:p w:rsidR="001A4FF7" w:rsidRPr="001D490C" w:rsidRDefault="00111D6E" w:rsidP="001D490C">
      <w:pPr>
        <w:tabs>
          <w:tab w:val="left" w:pos="0"/>
        </w:tabs>
        <w:suppressAutoHyphens/>
        <w:jc w:val="both"/>
        <w:rPr>
          <w:rFonts w:ascii="Consolas" w:hAnsi="Consolas" w:cstheme="minorHAnsi"/>
          <w:spacing w:val="-3"/>
          <w:sz w:val="24"/>
          <w:szCs w:val="24"/>
        </w:rPr>
      </w:pPr>
      <w:r w:rsidRPr="001D490C">
        <w:rPr>
          <w:rFonts w:ascii="Consolas" w:hAnsi="Consolas" w:cstheme="minorHAnsi"/>
          <w:b/>
          <w:spacing w:val="-3"/>
          <w:sz w:val="24"/>
          <w:szCs w:val="24"/>
        </w:rPr>
        <w:tab/>
        <w:t>El Reino, l</w:t>
      </w:r>
      <w:r w:rsidR="001A4FF7" w:rsidRPr="001D490C">
        <w:rPr>
          <w:rFonts w:ascii="Consolas" w:hAnsi="Consolas" w:cstheme="minorHAnsi"/>
          <w:b/>
          <w:spacing w:val="-3"/>
          <w:sz w:val="24"/>
          <w:szCs w:val="24"/>
        </w:rPr>
        <w:t>a Misión es Liberación</w:t>
      </w:r>
      <w:r w:rsidR="001A4FF7" w:rsidRPr="001D490C">
        <w:rPr>
          <w:rFonts w:ascii="Consolas" w:hAnsi="Consolas" w:cstheme="minorHAnsi"/>
          <w:spacing w:val="-3"/>
          <w:sz w:val="24"/>
          <w:szCs w:val="24"/>
        </w:rPr>
        <w:t>. Que surge del compromiso por el desarrollo, la justicia y la paz, como fruto del seguimiento de Jesús que llevó la Buena Nueva a los pobres, luchando contra el poder del mal que esclaviza a las personas y contamina las estructuras. Una liberación que es tomar conciencia de las fracturas sociales y de los fenómenos de exclusión contrarios al evangelio que no es una doctrina, sino una propuesta relacional.</w:t>
      </w:r>
    </w:p>
    <w:p w:rsidR="001A4FF7" w:rsidRPr="001D490C" w:rsidRDefault="00111D6E" w:rsidP="001D490C">
      <w:pPr>
        <w:tabs>
          <w:tab w:val="left" w:pos="0"/>
        </w:tabs>
        <w:suppressAutoHyphens/>
        <w:jc w:val="both"/>
        <w:rPr>
          <w:rFonts w:ascii="Consolas" w:hAnsi="Consolas" w:cstheme="minorHAnsi"/>
          <w:spacing w:val="-3"/>
          <w:sz w:val="24"/>
          <w:szCs w:val="24"/>
        </w:rPr>
      </w:pPr>
      <w:r w:rsidRPr="001D490C">
        <w:rPr>
          <w:rFonts w:ascii="Consolas" w:hAnsi="Consolas" w:cstheme="minorHAnsi"/>
          <w:b/>
          <w:spacing w:val="-3"/>
          <w:sz w:val="24"/>
          <w:szCs w:val="24"/>
        </w:rPr>
        <w:tab/>
        <w:t>El Reino, l</w:t>
      </w:r>
      <w:r w:rsidR="00E82BAC" w:rsidRPr="001D490C">
        <w:rPr>
          <w:rFonts w:ascii="Consolas" w:hAnsi="Consolas" w:cstheme="minorHAnsi"/>
          <w:b/>
          <w:spacing w:val="-3"/>
          <w:sz w:val="24"/>
          <w:szCs w:val="24"/>
        </w:rPr>
        <w:t>a Misión es ser compañero</w:t>
      </w:r>
      <w:r w:rsidR="001A4FF7" w:rsidRPr="001D490C">
        <w:rPr>
          <w:rFonts w:ascii="Consolas" w:hAnsi="Consolas" w:cstheme="minorHAnsi"/>
          <w:b/>
          <w:spacing w:val="-3"/>
          <w:sz w:val="24"/>
          <w:szCs w:val="24"/>
        </w:rPr>
        <w:t xml:space="preserve"> de los pobres y los oprimidos</w:t>
      </w:r>
      <w:r w:rsidR="001A4FF7" w:rsidRPr="001D490C">
        <w:rPr>
          <w:rFonts w:ascii="Consolas" w:hAnsi="Consolas" w:cstheme="minorHAnsi"/>
          <w:spacing w:val="-3"/>
          <w:sz w:val="24"/>
          <w:szCs w:val="24"/>
        </w:rPr>
        <w:t>. “El misionero del futuro debe ser un hermano de los pobres, aprendiendo de ellos, experimentado su situación, sus humillaciones. El misionero debe releer el evangelio desde los pobres. Hermano de los pobres, debe convertirse en su compañero, para desde su angustia, trabajar por un mundo mejor en el que exista mayor justicia y verdadera igualdad entre las personas</w:t>
      </w:r>
      <w:r w:rsidR="00E82BAC" w:rsidRPr="001D490C">
        <w:rPr>
          <w:rFonts w:ascii="Consolas" w:hAnsi="Consolas" w:cstheme="minorHAnsi"/>
          <w:spacing w:val="-3"/>
          <w:sz w:val="24"/>
          <w:szCs w:val="24"/>
        </w:rPr>
        <w:t>”</w:t>
      </w:r>
      <w:r w:rsidR="001A4FF7" w:rsidRPr="001D490C">
        <w:rPr>
          <w:rFonts w:ascii="Consolas" w:hAnsi="Consolas" w:cstheme="minorHAnsi"/>
          <w:spacing w:val="-3"/>
          <w:sz w:val="24"/>
          <w:szCs w:val="24"/>
        </w:rPr>
        <w:t>.</w:t>
      </w:r>
    </w:p>
    <w:p w:rsidR="00E82BAC" w:rsidRPr="001D490C" w:rsidRDefault="00C4319B" w:rsidP="001D490C">
      <w:pPr>
        <w:ind w:firstLine="708"/>
        <w:jc w:val="both"/>
        <w:rPr>
          <w:rFonts w:ascii="Consolas" w:hAnsi="Consolas" w:cstheme="minorHAnsi"/>
          <w:i/>
          <w:sz w:val="24"/>
          <w:szCs w:val="24"/>
        </w:rPr>
      </w:pPr>
      <w:r w:rsidRPr="001D490C">
        <w:rPr>
          <w:rFonts w:ascii="Consolas" w:hAnsi="Consolas" w:cstheme="minorHAnsi"/>
          <w:sz w:val="24"/>
          <w:szCs w:val="24"/>
        </w:rPr>
        <w:t>Una de las etapas más cruciales de la vida de</w:t>
      </w:r>
      <w:r w:rsidR="00E82BAC" w:rsidRPr="001D490C">
        <w:rPr>
          <w:rFonts w:ascii="Consolas" w:hAnsi="Consolas" w:cstheme="minorHAnsi"/>
          <w:sz w:val="24"/>
          <w:szCs w:val="24"/>
        </w:rPr>
        <w:t xml:space="preserve"> </w:t>
      </w:r>
      <w:proofErr w:type="spellStart"/>
      <w:r w:rsidR="00E82BAC" w:rsidRPr="001D490C">
        <w:rPr>
          <w:rFonts w:ascii="Consolas" w:hAnsi="Consolas" w:cstheme="minorHAnsi"/>
          <w:b/>
          <w:sz w:val="24"/>
          <w:szCs w:val="24"/>
        </w:rPr>
        <w:t>Lavi</w:t>
      </w:r>
      <w:r w:rsidRPr="001D490C">
        <w:rPr>
          <w:rFonts w:ascii="Consolas" w:hAnsi="Consolas" w:cstheme="minorHAnsi"/>
          <w:b/>
          <w:sz w:val="24"/>
          <w:szCs w:val="24"/>
        </w:rPr>
        <w:t>gerie</w:t>
      </w:r>
      <w:proofErr w:type="spellEnd"/>
      <w:r w:rsidRPr="001D490C">
        <w:rPr>
          <w:rFonts w:ascii="Consolas" w:hAnsi="Consolas" w:cstheme="minorHAnsi"/>
          <w:sz w:val="24"/>
          <w:szCs w:val="24"/>
        </w:rPr>
        <w:t xml:space="preserve"> fue su compromiso </w:t>
      </w:r>
      <w:r w:rsidR="00E82BAC" w:rsidRPr="001D490C">
        <w:rPr>
          <w:rFonts w:ascii="Consolas" w:hAnsi="Consolas" w:cstheme="minorHAnsi"/>
          <w:sz w:val="24"/>
          <w:szCs w:val="24"/>
        </w:rPr>
        <w:t xml:space="preserve">por </w:t>
      </w:r>
      <w:r w:rsidRPr="001D490C">
        <w:rPr>
          <w:rFonts w:ascii="Consolas" w:hAnsi="Consolas" w:cstheme="minorHAnsi"/>
          <w:sz w:val="24"/>
          <w:szCs w:val="24"/>
        </w:rPr>
        <w:t>la defensa de los de</w:t>
      </w:r>
      <w:r w:rsidR="00E82BAC" w:rsidRPr="001D490C">
        <w:rPr>
          <w:rFonts w:ascii="Consolas" w:hAnsi="Consolas" w:cstheme="minorHAnsi"/>
          <w:sz w:val="24"/>
          <w:szCs w:val="24"/>
        </w:rPr>
        <w:t>rechos humanos de los africanos;</w:t>
      </w:r>
      <w:r w:rsidRPr="001D490C">
        <w:rPr>
          <w:rFonts w:ascii="Consolas" w:hAnsi="Consolas" w:cstheme="minorHAnsi"/>
          <w:sz w:val="24"/>
          <w:szCs w:val="24"/>
        </w:rPr>
        <w:t xml:space="preserve"> a petición del papa León XIII recorrió gran parte de Europa haciendo campaña contra la esclavitud, todavía presente </w:t>
      </w:r>
      <w:r w:rsidRPr="001D490C">
        <w:rPr>
          <w:rFonts w:ascii="Consolas" w:hAnsi="Consolas" w:cstheme="minorHAnsi"/>
          <w:sz w:val="24"/>
          <w:szCs w:val="24"/>
        </w:rPr>
        <w:lastRenderedPageBreak/>
        <w:t xml:space="preserve">en África. Repetía a menudo: </w:t>
      </w:r>
      <w:r w:rsidRPr="001D490C">
        <w:rPr>
          <w:rFonts w:ascii="Consolas" w:hAnsi="Consolas" w:cstheme="minorHAnsi"/>
          <w:b/>
          <w:i/>
          <w:sz w:val="24"/>
          <w:szCs w:val="24"/>
        </w:rPr>
        <w:t>“Tú que eres un hombre feliz, no consientas que otros hombres sean vendidos como esclavos”.</w:t>
      </w:r>
      <w:r w:rsidR="00E82BAC" w:rsidRPr="001D490C">
        <w:rPr>
          <w:rFonts w:ascii="Consolas" w:hAnsi="Consolas" w:cstheme="minorHAnsi"/>
          <w:b/>
          <w:sz w:val="24"/>
          <w:szCs w:val="24"/>
        </w:rPr>
        <w:t xml:space="preserve"> </w:t>
      </w:r>
      <w:proofErr w:type="spellStart"/>
      <w:r w:rsidR="00E82BAC" w:rsidRPr="001D490C">
        <w:rPr>
          <w:rFonts w:ascii="Consolas" w:hAnsi="Consolas" w:cstheme="minorHAnsi"/>
          <w:sz w:val="24"/>
          <w:szCs w:val="24"/>
        </w:rPr>
        <w:t>Lavigerie</w:t>
      </w:r>
      <w:proofErr w:type="spellEnd"/>
      <w:r w:rsidR="00E82BAC" w:rsidRPr="001D490C">
        <w:rPr>
          <w:rFonts w:ascii="Consolas" w:hAnsi="Consolas" w:cstheme="minorHAnsi"/>
          <w:sz w:val="24"/>
          <w:szCs w:val="24"/>
        </w:rPr>
        <w:t xml:space="preserve"> hizo una campaña por toda Europa reivindicando la dignidad de los africanos y la abolición de la esclavitud… Es conocido el texto del sermón pronunciad</w:t>
      </w:r>
      <w:r w:rsidR="00540EE2" w:rsidRPr="001D490C">
        <w:rPr>
          <w:rFonts w:ascii="Consolas" w:hAnsi="Consolas" w:cstheme="minorHAnsi"/>
          <w:sz w:val="24"/>
          <w:szCs w:val="24"/>
        </w:rPr>
        <w:t xml:space="preserve">o en Roma en la Iglesia del </w:t>
      </w:r>
      <w:proofErr w:type="spellStart"/>
      <w:r w:rsidR="00540EE2" w:rsidRPr="001D490C">
        <w:rPr>
          <w:rFonts w:ascii="Consolas" w:hAnsi="Consolas" w:cstheme="minorHAnsi"/>
          <w:sz w:val="24"/>
          <w:szCs w:val="24"/>
        </w:rPr>
        <w:t>Gesú</w:t>
      </w:r>
      <w:proofErr w:type="spellEnd"/>
      <w:r w:rsidR="00E82BAC" w:rsidRPr="001D490C">
        <w:rPr>
          <w:rFonts w:ascii="Consolas" w:hAnsi="Consolas" w:cstheme="minorHAnsi"/>
          <w:sz w:val="24"/>
          <w:szCs w:val="24"/>
        </w:rPr>
        <w:t xml:space="preserve">, el 28 de diciembre de 1888: </w:t>
      </w:r>
      <w:r w:rsidR="00E82BAC" w:rsidRPr="001D490C">
        <w:rPr>
          <w:rFonts w:ascii="Consolas" w:hAnsi="Consolas" w:cstheme="minorHAnsi"/>
          <w:i/>
          <w:sz w:val="24"/>
          <w:szCs w:val="24"/>
        </w:rPr>
        <w:t>“Hombre soy y nada de lo que es humano me es extraño… Hombre soy, las injusticias hacia los demás hombres sublevan mi corazón. Hombre soy, la opresión me indigna. Hombre soy, las crueldades contra un número tan grande de mis semejantes, no me inspira más que horror. Hombre soy y lo que yo quisiera que otros hicieran para devolverme la libertad, la honra, los sagrados lazos de la familia, eso quiero hacer yo para devolver a los hijos de esta raza</w:t>
      </w:r>
    </w:p>
    <w:p w:rsidR="00E71A8E" w:rsidRPr="001D490C" w:rsidRDefault="00540EE2" w:rsidP="001D490C">
      <w:pPr>
        <w:ind w:firstLine="708"/>
        <w:jc w:val="both"/>
        <w:rPr>
          <w:rFonts w:ascii="Consolas" w:hAnsi="Consolas" w:cstheme="minorHAnsi"/>
          <w:b/>
          <w:sz w:val="24"/>
          <w:szCs w:val="24"/>
        </w:rPr>
      </w:pPr>
      <w:r w:rsidRPr="001D490C">
        <w:rPr>
          <w:rFonts w:ascii="Consolas" w:hAnsi="Consolas" w:cstheme="minorHAnsi"/>
          <w:b/>
          <w:sz w:val="24"/>
          <w:szCs w:val="24"/>
        </w:rPr>
        <w:t>El Reino, l</w:t>
      </w:r>
      <w:r w:rsidR="00E82BAC" w:rsidRPr="001D490C">
        <w:rPr>
          <w:rFonts w:ascii="Consolas" w:hAnsi="Consolas" w:cstheme="minorHAnsi"/>
          <w:b/>
          <w:sz w:val="24"/>
          <w:szCs w:val="24"/>
        </w:rPr>
        <w:t xml:space="preserve">a Misión es Promoción integral. </w:t>
      </w:r>
      <w:r w:rsidR="00E71A8E" w:rsidRPr="001D490C">
        <w:rPr>
          <w:rFonts w:ascii="Consolas" w:hAnsi="Consolas" w:cstheme="minorHAnsi"/>
          <w:sz w:val="24"/>
          <w:szCs w:val="24"/>
        </w:rPr>
        <w:t>La promoción integral de</w:t>
      </w:r>
      <w:r w:rsidR="00E82BAC" w:rsidRPr="001D490C">
        <w:rPr>
          <w:rFonts w:ascii="Consolas" w:hAnsi="Consolas" w:cstheme="minorHAnsi"/>
          <w:sz w:val="24"/>
          <w:szCs w:val="24"/>
        </w:rPr>
        <w:t xml:space="preserve"> </w:t>
      </w:r>
      <w:r w:rsidR="00E71A8E" w:rsidRPr="001D490C">
        <w:rPr>
          <w:rFonts w:ascii="Consolas" w:hAnsi="Consolas" w:cstheme="minorHAnsi"/>
          <w:sz w:val="24"/>
          <w:szCs w:val="24"/>
        </w:rPr>
        <w:t>l</w:t>
      </w:r>
      <w:r w:rsidR="00E82BAC" w:rsidRPr="001D490C">
        <w:rPr>
          <w:rFonts w:ascii="Consolas" w:hAnsi="Consolas" w:cstheme="minorHAnsi"/>
          <w:sz w:val="24"/>
          <w:szCs w:val="24"/>
        </w:rPr>
        <w:t xml:space="preserve">as personas ha sido siempre un </w:t>
      </w:r>
      <w:r w:rsidR="00E71A8E" w:rsidRPr="001D490C">
        <w:rPr>
          <w:rFonts w:ascii="Consolas" w:hAnsi="Consolas" w:cstheme="minorHAnsi"/>
          <w:sz w:val="24"/>
          <w:szCs w:val="24"/>
        </w:rPr>
        <w:t>o</w:t>
      </w:r>
      <w:r w:rsidR="00E82BAC" w:rsidRPr="001D490C">
        <w:rPr>
          <w:rFonts w:ascii="Consolas" w:hAnsi="Consolas" w:cstheme="minorHAnsi"/>
          <w:sz w:val="24"/>
          <w:szCs w:val="24"/>
        </w:rPr>
        <w:t>bjetivo</w:t>
      </w:r>
      <w:r w:rsidR="00E71A8E" w:rsidRPr="001D490C">
        <w:rPr>
          <w:rFonts w:ascii="Consolas" w:hAnsi="Consolas" w:cstheme="minorHAnsi"/>
          <w:sz w:val="24"/>
          <w:szCs w:val="24"/>
        </w:rPr>
        <w:t xml:space="preserve"> </w:t>
      </w:r>
      <w:r w:rsidR="00E82BAC" w:rsidRPr="001D490C">
        <w:rPr>
          <w:rFonts w:ascii="Consolas" w:hAnsi="Consolas" w:cstheme="minorHAnsi"/>
          <w:sz w:val="24"/>
          <w:szCs w:val="24"/>
        </w:rPr>
        <w:t>claro de la Iglesia</w:t>
      </w:r>
      <w:r w:rsidR="00E71A8E" w:rsidRPr="001D490C">
        <w:rPr>
          <w:rFonts w:ascii="Consolas" w:hAnsi="Consolas" w:cstheme="minorHAnsi"/>
          <w:sz w:val="24"/>
          <w:szCs w:val="24"/>
        </w:rPr>
        <w:t>. Este trabajo, ampliamente reconocido por las comunidades donde trabajamos, encuentra también el reconocimiento de Gobiernos e Instituciones.</w:t>
      </w:r>
      <w:r w:rsidR="00E82BAC" w:rsidRPr="001D490C">
        <w:rPr>
          <w:rFonts w:ascii="Consolas" w:hAnsi="Consolas" w:cstheme="minorHAnsi"/>
          <w:b/>
          <w:sz w:val="24"/>
          <w:szCs w:val="24"/>
        </w:rPr>
        <w:t xml:space="preserve"> </w:t>
      </w:r>
      <w:r w:rsidR="00E82BAC" w:rsidRPr="001D490C">
        <w:rPr>
          <w:rFonts w:ascii="Consolas" w:hAnsi="Consolas" w:cstheme="minorHAnsi"/>
          <w:sz w:val="24"/>
          <w:szCs w:val="24"/>
        </w:rPr>
        <w:t>S</w:t>
      </w:r>
      <w:r w:rsidR="00E71A8E" w:rsidRPr="001D490C">
        <w:rPr>
          <w:rFonts w:ascii="Consolas" w:hAnsi="Consolas" w:cstheme="minorHAnsi"/>
          <w:sz w:val="24"/>
          <w:szCs w:val="24"/>
        </w:rPr>
        <w:t>an Juan Crisóstomo</w:t>
      </w:r>
      <w:r w:rsidR="00111D6E" w:rsidRPr="001D490C">
        <w:rPr>
          <w:rFonts w:ascii="Consolas" w:hAnsi="Consolas" w:cstheme="minorHAnsi"/>
          <w:sz w:val="24"/>
          <w:szCs w:val="24"/>
        </w:rPr>
        <w:t xml:space="preserve"> decía</w:t>
      </w:r>
      <w:r w:rsidR="001D490C" w:rsidRPr="001D490C">
        <w:rPr>
          <w:rFonts w:ascii="Consolas" w:hAnsi="Consolas" w:cstheme="minorHAnsi"/>
          <w:sz w:val="24"/>
          <w:szCs w:val="24"/>
        </w:rPr>
        <w:t>: “El</w:t>
      </w:r>
      <w:r w:rsidR="00E71A8E" w:rsidRPr="001D490C">
        <w:rPr>
          <w:rFonts w:ascii="Consolas" w:hAnsi="Consolas" w:cstheme="minorHAnsi"/>
          <w:sz w:val="24"/>
          <w:szCs w:val="24"/>
        </w:rPr>
        <w:t xml:space="preserve"> sacerdote es un hombre universal, preocupado por los sufrimientos de la humanidad, como si el mundo entero le hubiese sido confiado y como si hubiera sido establecido padre de todos sus semejantes”.</w:t>
      </w:r>
    </w:p>
    <w:p w:rsidR="00E82BAC" w:rsidRPr="001D490C" w:rsidRDefault="00E82BAC" w:rsidP="001D490C">
      <w:pPr>
        <w:ind w:firstLine="708"/>
        <w:jc w:val="both"/>
        <w:rPr>
          <w:rFonts w:ascii="Consolas" w:hAnsi="Consolas" w:cstheme="minorHAnsi"/>
          <w:sz w:val="24"/>
          <w:szCs w:val="24"/>
        </w:rPr>
      </w:pPr>
      <w:r w:rsidRPr="001D490C">
        <w:rPr>
          <w:rFonts w:ascii="Consolas" w:hAnsi="Consolas" w:cstheme="minorHAnsi"/>
          <w:sz w:val="24"/>
          <w:szCs w:val="24"/>
        </w:rPr>
        <w:t xml:space="preserve">Esta misma mirada compasiva es la que </w:t>
      </w:r>
      <w:r w:rsidR="00C30CB2" w:rsidRPr="001D490C">
        <w:rPr>
          <w:rFonts w:ascii="Consolas" w:hAnsi="Consolas" w:cstheme="minorHAnsi"/>
          <w:sz w:val="24"/>
          <w:szCs w:val="24"/>
        </w:rPr>
        <w:t xml:space="preserve">debe </w:t>
      </w:r>
      <w:r w:rsidRPr="001D490C">
        <w:rPr>
          <w:rFonts w:ascii="Consolas" w:hAnsi="Consolas" w:cstheme="minorHAnsi"/>
          <w:sz w:val="24"/>
          <w:szCs w:val="24"/>
        </w:rPr>
        <w:t>anima</w:t>
      </w:r>
      <w:r w:rsidR="00C30CB2" w:rsidRPr="001D490C">
        <w:rPr>
          <w:rFonts w:ascii="Consolas" w:hAnsi="Consolas" w:cstheme="minorHAnsi"/>
          <w:sz w:val="24"/>
          <w:szCs w:val="24"/>
        </w:rPr>
        <w:t>r</w:t>
      </w:r>
      <w:r w:rsidRPr="001D490C">
        <w:rPr>
          <w:rFonts w:ascii="Consolas" w:hAnsi="Consolas" w:cstheme="minorHAnsi"/>
          <w:sz w:val="24"/>
          <w:szCs w:val="24"/>
        </w:rPr>
        <w:t xml:space="preserve"> nuestr</w:t>
      </w:r>
      <w:r w:rsidR="00111D6E" w:rsidRPr="001D490C">
        <w:rPr>
          <w:rFonts w:ascii="Consolas" w:hAnsi="Consolas" w:cstheme="minorHAnsi"/>
          <w:sz w:val="24"/>
          <w:szCs w:val="24"/>
        </w:rPr>
        <w:t>a misión allí donde nos encontre</w:t>
      </w:r>
      <w:r w:rsidRPr="001D490C">
        <w:rPr>
          <w:rFonts w:ascii="Consolas" w:hAnsi="Consolas" w:cstheme="minorHAnsi"/>
          <w:sz w:val="24"/>
          <w:szCs w:val="24"/>
        </w:rPr>
        <w:t xml:space="preserve">mos, tanto en África como en el resto del mundo. La misión se adapta a las circunstancias, es una respuesta a las necesidades o retos que atraviesa el mundo africano… la pobreza, el hambre y la sed, la violencia, el analfabetismo, las enfermedades, la pérdida de valores, la corrupción, la necesidad de un desarrollo sostenible etc. </w:t>
      </w:r>
      <w:r w:rsidR="00111D6E" w:rsidRPr="001D490C">
        <w:rPr>
          <w:rFonts w:ascii="Consolas" w:hAnsi="Consolas" w:cstheme="minorHAnsi"/>
          <w:sz w:val="24"/>
          <w:szCs w:val="24"/>
        </w:rPr>
        <w:t xml:space="preserve">Y todo, </w:t>
      </w:r>
      <w:r w:rsidRPr="001D490C">
        <w:rPr>
          <w:rFonts w:ascii="Consolas" w:hAnsi="Consolas" w:cstheme="minorHAnsi"/>
          <w:sz w:val="24"/>
          <w:szCs w:val="24"/>
        </w:rPr>
        <w:t>desde el Evangelio.</w:t>
      </w:r>
    </w:p>
    <w:p w:rsidR="00BE1926" w:rsidRPr="001D490C" w:rsidRDefault="00BE1926" w:rsidP="001D490C">
      <w:pPr>
        <w:ind w:firstLine="708"/>
        <w:jc w:val="both"/>
        <w:rPr>
          <w:rFonts w:ascii="Consolas" w:hAnsi="Consolas" w:cstheme="minorHAnsi"/>
          <w:b/>
          <w:sz w:val="24"/>
          <w:szCs w:val="24"/>
        </w:rPr>
      </w:pPr>
      <w:r w:rsidRPr="001D490C">
        <w:rPr>
          <w:rFonts w:ascii="Consolas" w:hAnsi="Consolas" w:cstheme="minorHAnsi"/>
          <w:sz w:val="24"/>
          <w:szCs w:val="24"/>
        </w:rPr>
        <w:tab/>
      </w:r>
      <w:r w:rsidRPr="001D490C">
        <w:rPr>
          <w:rFonts w:ascii="Consolas" w:hAnsi="Consolas" w:cstheme="minorHAnsi"/>
          <w:sz w:val="24"/>
          <w:szCs w:val="24"/>
        </w:rPr>
        <w:tab/>
      </w:r>
      <w:r w:rsidRPr="001D490C">
        <w:rPr>
          <w:rFonts w:ascii="Consolas" w:hAnsi="Consolas" w:cstheme="minorHAnsi"/>
          <w:sz w:val="24"/>
          <w:szCs w:val="24"/>
        </w:rPr>
        <w:tab/>
      </w:r>
      <w:r w:rsidRPr="001D490C">
        <w:rPr>
          <w:rFonts w:ascii="Consolas" w:hAnsi="Consolas" w:cstheme="minorHAnsi"/>
          <w:sz w:val="24"/>
          <w:szCs w:val="24"/>
        </w:rPr>
        <w:tab/>
      </w:r>
      <w:r w:rsidRPr="001D490C">
        <w:rPr>
          <w:rFonts w:ascii="Consolas" w:hAnsi="Consolas" w:cstheme="minorHAnsi"/>
          <w:sz w:val="24"/>
          <w:szCs w:val="24"/>
        </w:rPr>
        <w:tab/>
      </w:r>
      <w:r w:rsidRPr="001D490C">
        <w:rPr>
          <w:rFonts w:ascii="Consolas" w:hAnsi="Consolas" w:cstheme="minorHAnsi"/>
          <w:b/>
          <w:sz w:val="24"/>
          <w:szCs w:val="24"/>
        </w:rPr>
        <w:t xml:space="preserve">Cardenal Juan José </w:t>
      </w:r>
      <w:proofErr w:type="spellStart"/>
      <w:r w:rsidRPr="001D490C">
        <w:rPr>
          <w:rFonts w:ascii="Consolas" w:hAnsi="Consolas" w:cstheme="minorHAnsi"/>
          <w:b/>
          <w:sz w:val="24"/>
          <w:szCs w:val="24"/>
        </w:rPr>
        <w:t>Omella</w:t>
      </w:r>
      <w:proofErr w:type="spellEnd"/>
      <w:r w:rsidRPr="001D490C">
        <w:rPr>
          <w:rFonts w:ascii="Consolas" w:hAnsi="Consolas" w:cstheme="minorHAnsi"/>
          <w:b/>
          <w:sz w:val="24"/>
          <w:szCs w:val="24"/>
        </w:rPr>
        <w:t xml:space="preserve"> </w:t>
      </w:r>
      <w:proofErr w:type="spellStart"/>
      <w:r w:rsidRPr="001D490C">
        <w:rPr>
          <w:rFonts w:ascii="Consolas" w:hAnsi="Consolas" w:cstheme="minorHAnsi"/>
          <w:b/>
          <w:sz w:val="24"/>
          <w:szCs w:val="24"/>
        </w:rPr>
        <w:t>Omella</w:t>
      </w:r>
      <w:proofErr w:type="spellEnd"/>
    </w:p>
    <w:p w:rsidR="00BE1926" w:rsidRPr="001D490C" w:rsidRDefault="00BE1926" w:rsidP="001D490C">
      <w:pPr>
        <w:ind w:left="3540" w:firstLine="708"/>
        <w:jc w:val="both"/>
        <w:rPr>
          <w:rFonts w:ascii="Consolas" w:hAnsi="Consolas" w:cstheme="minorHAnsi"/>
          <w:b/>
          <w:sz w:val="24"/>
          <w:szCs w:val="24"/>
        </w:rPr>
      </w:pPr>
      <w:r w:rsidRPr="001D490C">
        <w:rPr>
          <w:rFonts w:ascii="Consolas" w:hAnsi="Consolas" w:cstheme="minorHAnsi"/>
          <w:b/>
          <w:sz w:val="24"/>
          <w:szCs w:val="24"/>
        </w:rPr>
        <w:t>Arzobispo de Barcelona</w:t>
      </w:r>
    </w:p>
    <w:p w:rsidR="00E71A8E" w:rsidRPr="001D490C" w:rsidRDefault="00E71A8E" w:rsidP="001D490C">
      <w:pPr>
        <w:jc w:val="both"/>
        <w:rPr>
          <w:rFonts w:ascii="Consolas" w:hAnsi="Consolas" w:cstheme="minorHAnsi"/>
          <w:sz w:val="24"/>
          <w:szCs w:val="24"/>
        </w:rPr>
      </w:pPr>
    </w:p>
    <w:sectPr w:rsidR="00E71A8E" w:rsidRPr="001D49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26F7F"/>
    <w:multiLevelType w:val="hybridMultilevel"/>
    <w:tmpl w:val="4D868540"/>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BB256F"/>
    <w:multiLevelType w:val="hybridMultilevel"/>
    <w:tmpl w:val="637AA56C"/>
    <w:lvl w:ilvl="0" w:tplc="7D9E9E0A">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332"/>
    <w:rsid w:val="00005A4B"/>
    <w:rsid w:val="00111D6E"/>
    <w:rsid w:val="001A4FF7"/>
    <w:rsid w:val="001B62D4"/>
    <w:rsid w:val="001D490C"/>
    <w:rsid w:val="00540EE2"/>
    <w:rsid w:val="00630332"/>
    <w:rsid w:val="009B76B4"/>
    <w:rsid w:val="00BE1926"/>
    <w:rsid w:val="00C30CB2"/>
    <w:rsid w:val="00C4319B"/>
    <w:rsid w:val="00CD166C"/>
    <w:rsid w:val="00D2365D"/>
    <w:rsid w:val="00DB06FE"/>
    <w:rsid w:val="00DD3C98"/>
    <w:rsid w:val="00E11499"/>
    <w:rsid w:val="00E56F3B"/>
    <w:rsid w:val="00E71A8E"/>
    <w:rsid w:val="00E82BAC"/>
    <w:rsid w:val="00FA1F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BAB1F"/>
  <w15:docId w15:val="{01C9A1D6-4C42-470C-BC7B-8AC7A072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E11499"/>
    <w:pPr>
      <w:widowControl w:val="0"/>
      <w:tabs>
        <w:tab w:val="left" w:pos="0"/>
        <w:tab w:val="left" w:pos="1048"/>
      </w:tabs>
      <w:spacing w:after="0" w:line="345" w:lineRule="exact"/>
      <w:jc w:val="both"/>
    </w:pPr>
    <w:rPr>
      <w:rFonts w:ascii="Times New Roman" w:eastAsia="Times New Roman" w:hAnsi="Times New Roman" w:cs="Times New Roman"/>
      <w:sz w:val="28"/>
      <w:szCs w:val="20"/>
      <w:lang w:val="es-MX" w:eastAsia="es-ES"/>
    </w:rPr>
  </w:style>
  <w:style w:type="character" w:customStyle="1" w:styleId="TextoindependienteCar">
    <w:name w:val="Texto independiente Car"/>
    <w:basedOn w:val="Fuentedeprrafopredeter"/>
    <w:link w:val="Textoindependiente"/>
    <w:semiHidden/>
    <w:rsid w:val="00E11499"/>
    <w:rPr>
      <w:rFonts w:ascii="Times New Roman" w:eastAsia="Times New Roman" w:hAnsi="Times New Roman" w:cs="Times New Roman"/>
      <w:sz w:val="28"/>
      <w:szCs w:val="20"/>
      <w:lang w:val="es-MX" w:eastAsia="es-ES"/>
    </w:rPr>
  </w:style>
  <w:style w:type="paragraph" w:styleId="Prrafodelista">
    <w:name w:val="List Paragraph"/>
    <w:basedOn w:val="Normal"/>
    <w:uiPriority w:val="34"/>
    <w:qFormat/>
    <w:rsid w:val="00C4319B"/>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4</Pages>
  <Words>1340</Words>
  <Characters>7375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PC</cp:lastModifiedBy>
  <cp:revision>15</cp:revision>
  <dcterms:created xsi:type="dcterms:W3CDTF">2019-02-06T11:11:00Z</dcterms:created>
  <dcterms:modified xsi:type="dcterms:W3CDTF">2020-10-22T10:43:00Z</dcterms:modified>
</cp:coreProperties>
</file>