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45E" w:rsidRPr="0051745E" w:rsidRDefault="0051745E" w:rsidP="0051745E">
      <w:pPr>
        <w:spacing w:line="276" w:lineRule="auto"/>
        <w:jc w:val="center"/>
        <w:rPr>
          <w:rFonts w:ascii="Times New Roman" w:hAnsi="Times New Roman" w:cs="Times New Roman"/>
          <w:b/>
          <w:bCs/>
          <w:sz w:val="28"/>
          <w:szCs w:val="28"/>
        </w:rPr>
      </w:pPr>
      <w:bookmarkStart w:id="0" w:name="_GoBack"/>
      <w:bookmarkEnd w:id="0"/>
      <w:r w:rsidRPr="0051745E">
        <w:rPr>
          <w:rFonts w:ascii="Times New Roman" w:hAnsi="Times New Roman" w:cs="Times New Roman"/>
          <w:b/>
          <w:bCs/>
          <w:sz w:val="28"/>
          <w:szCs w:val="28"/>
          <w:u w:val="single"/>
        </w:rPr>
        <w:t>Epifanía del Señor – ciclo ‘B’</w:t>
      </w:r>
      <w:r w:rsidRPr="0051745E">
        <w:rPr>
          <w:rFonts w:ascii="Times New Roman" w:hAnsi="Times New Roman" w:cs="Times New Roman"/>
          <w:b/>
          <w:bCs/>
          <w:sz w:val="28"/>
          <w:szCs w:val="28"/>
          <w:u w:val="single"/>
        </w:rPr>
        <w:br/>
      </w:r>
    </w:p>
    <w:p w:rsidR="0051745E" w:rsidRPr="0051745E" w:rsidRDefault="0051745E" w:rsidP="0051745E">
      <w:pPr>
        <w:spacing w:line="276" w:lineRule="auto"/>
        <w:jc w:val="center"/>
        <w:rPr>
          <w:rFonts w:ascii="Times New Roman" w:hAnsi="Times New Roman" w:cs="Times New Roman"/>
          <w:b/>
          <w:bCs/>
          <w:sz w:val="28"/>
          <w:szCs w:val="28"/>
        </w:rPr>
      </w:pPr>
      <w:r w:rsidRPr="0051745E">
        <w:rPr>
          <w:rFonts w:ascii="Times New Roman" w:hAnsi="Times New Roman" w:cs="Times New Roman"/>
          <w:b/>
          <w:bCs/>
          <w:i/>
          <w:sz w:val="28"/>
          <w:szCs w:val="28"/>
        </w:rPr>
        <w:t>NUESTRA INCAPACIDAD PARA ADORAR</w:t>
      </w:r>
      <w:r>
        <w:rPr>
          <w:rFonts w:ascii="Times New Roman" w:hAnsi="Times New Roman" w:cs="Times New Roman"/>
          <w:b/>
          <w:bCs/>
          <w:sz w:val="28"/>
          <w:szCs w:val="28"/>
        </w:rPr>
        <w:t xml:space="preserve"> </w:t>
      </w:r>
      <w:r w:rsidRPr="0051745E">
        <w:rPr>
          <w:rFonts w:ascii="Times New Roman" w:hAnsi="Times New Roman" w:cs="Times New Roman"/>
          <w:b/>
          <w:bCs/>
          <w:sz w:val="28"/>
          <w:szCs w:val="28"/>
        </w:rPr>
        <w:t>(Mateo 2,1-12)</w:t>
      </w:r>
    </w:p>
    <w:p w:rsidR="0051745E" w:rsidRPr="0051745E" w:rsidRDefault="0051745E" w:rsidP="0051745E">
      <w:pPr>
        <w:spacing w:line="276" w:lineRule="auto"/>
        <w:rPr>
          <w:rFonts w:ascii="Times New Roman" w:hAnsi="Times New Roman" w:cs="Times New Roman"/>
          <w:sz w:val="28"/>
          <w:szCs w:val="28"/>
        </w:rPr>
      </w:pPr>
      <w:r>
        <w:rPr>
          <w:rFonts w:ascii="Times New Roman" w:hAnsi="Times New Roman" w:cs="Times New Roman"/>
          <w:sz w:val="28"/>
          <w:szCs w:val="28"/>
        </w:rPr>
        <w:tab/>
      </w:r>
      <w:r w:rsidRPr="0051745E">
        <w:rPr>
          <w:rFonts w:ascii="Times New Roman" w:hAnsi="Times New Roman" w:cs="Times New Roman"/>
          <w:b/>
          <w:sz w:val="28"/>
          <w:szCs w:val="28"/>
        </w:rPr>
        <w:t>El hombre actual ha quedado en gran medida atrofiado para descubrir a Dios. No es que sea ateo</w:t>
      </w:r>
      <w:r w:rsidRPr="0051745E">
        <w:rPr>
          <w:rFonts w:ascii="Times New Roman" w:hAnsi="Times New Roman" w:cs="Times New Roman"/>
          <w:sz w:val="28"/>
          <w:szCs w:val="28"/>
        </w:rPr>
        <w:t>. Es que se ha hecho «incapaz de Dios». Cuando un hombre o una mujer solo busca o conoce el amor bajo formas decadentes, cuando su vida está movida exclusivamente por intereses egoístas de beneficio o ganancia, algo se seca en su corazón.</w:t>
      </w:r>
    </w:p>
    <w:p w:rsidR="0051745E" w:rsidRPr="0051745E" w:rsidRDefault="0051745E" w:rsidP="0051745E">
      <w:pPr>
        <w:spacing w:line="276" w:lineRule="auto"/>
        <w:rPr>
          <w:rFonts w:ascii="Times New Roman" w:hAnsi="Times New Roman" w:cs="Times New Roman"/>
          <w:sz w:val="28"/>
          <w:szCs w:val="28"/>
        </w:rPr>
      </w:pPr>
      <w:r>
        <w:rPr>
          <w:rFonts w:ascii="Times New Roman" w:hAnsi="Times New Roman" w:cs="Times New Roman"/>
          <w:sz w:val="28"/>
          <w:szCs w:val="28"/>
        </w:rPr>
        <w:tab/>
      </w:r>
      <w:r w:rsidRPr="0051745E">
        <w:rPr>
          <w:rFonts w:ascii="Times New Roman" w:hAnsi="Times New Roman" w:cs="Times New Roman"/>
          <w:b/>
          <w:sz w:val="28"/>
          <w:szCs w:val="28"/>
        </w:rPr>
        <w:t>Muchos viven hoy un estilo de vida que los abruma y empobrece</w:t>
      </w:r>
      <w:r w:rsidRPr="0051745E">
        <w:rPr>
          <w:rFonts w:ascii="Times New Roman" w:hAnsi="Times New Roman" w:cs="Times New Roman"/>
          <w:sz w:val="28"/>
          <w:szCs w:val="28"/>
        </w:rPr>
        <w:t>. Envejecidos prematuramente, endurecidos por dentro, sin capacidad de abrirse a Dios por ningún resquicio de su existencia, caminan por la vida sin la compañía interior de nadie.</w:t>
      </w:r>
    </w:p>
    <w:p w:rsidR="0051745E" w:rsidRPr="0051745E" w:rsidRDefault="0051745E" w:rsidP="0051745E">
      <w:pPr>
        <w:spacing w:line="276" w:lineRule="auto"/>
        <w:rPr>
          <w:rFonts w:ascii="Times New Roman" w:hAnsi="Times New Roman" w:cs="Times New Roman"/>
          <w:sz w:val="28"/>
          <w:szCs w:val="28"/>
        </w:rPr>
      </w:pPr>
      <w:r>
        <w:rPr>
          <w:rFonts w:ascii="Times New Roman" w:hAnsi="Times New Roman" w:cs="Times New Roman"/>
          <w:sz w:val="28"/>
          <w:szCs w:val="28"/>
        </w:rPr>
        <w:tab/>
      </w:r>
      <w:r w:rsidRPr="0051745E">
        <w:rPr>
          <w:rFonts w:ascii="Times New Roman" w:hAnsi="Times New Roman" w:cs="Times New Roman"/>
          <w:b/>
          <w:sz w:val="28"/>
          <w:szCs w:val="28"/>
        </w:rPr>
        <w:t xml:space="preserve">El teólogo Alfred </w:t>
      </w:r>
      <w:proofErr w:type="spellStart"/>
      <w:r w:rsidRPr="0051745E">
        <w:rPr>
          <w:rFonts w:ascii="Times New Roman" w:hAnsi="Times New Roman" w:cs="Times New Roman"/>
          <w:b/>
          <w:sz w:val="28"/>
          <w:szCs w:val="28"/>
        </w:rPr>
        <w:t>Delp</w:t>
      </w:r>
      <w:proofErr w:type="spellEnd"/>
      <w:r w:rsidRPr="0051745E">
        <w:rPr>
          <w:rFonts w:ascii="Times New Roman" w:hAnsi="Times New Roman" w:cs="Times New Roman"/>
          <w:b/>
          <w:sz w:val="28"/>
          <w:szCs w:val="28"/>
        </w:rPr>
        <w:t>, ejecutado por los nazis, veía en este «endurecimiento interior» el mayor peligro para el hombre moderno</w:t>
      </w:r>
      <w:r w:rsidRPr="0051745E">
        <w:rPr>
          <w:rFonts w:ascii="Times New Roman" w:hAnsi="Times New Roman" w:cs="Times New Roman"/>
          <w:sz w:val="28"/>
          <w:szCs w:val="28"/>
        </w:rPr>
        <w:t>: «Así el hombre deja de alzar hacia las estrellas las manos de su ser. La incapacidad del hombre actual para adorar, amar y venerar tiene su causa en su desmedida ambición y en el endurecimiento de su existencia».</w:t>
      </w:r>
    </w:p>
    <w:p w:rsidR="0051745E" w:rsidRPr="0051745E" w:rsidRDefault="0051745E" w:rsidP="0051745E">
      <w:pPr>
        <w:spacing w:line="276" w:lineRule="auto"/>
        <w:rPr>
          <w:rFonts w:ascii="Times New Roman" w:hAnsi="Times New Roman" w:cs="Times New Roman"/>
          <w:sz w:val="28"/>
          <w:szCs w:val="28"/>
        </w:rPr>
      </w:pPr>
      <w:r>
        <w:rPr>
          <w:rFonts w:ascii="Times New Roman" w:hAnsi="Times New Roman" w:cs="Times New Roman"/>
          <w:sz w:val="28"/>
          <w:szCs w:val="28"/>
        </w:rPr>
        <w:tab/>
      </w:r>
      <w:r w:rsidRPr="0051745E">
        <w:rPr>
          <w:rFonts w:ascii="Times New Roman" w:hAnsi="Times New Roman" w:cs="Times New Roman"/>
          <w:b/>
          <w:sz w:val="28"/>
          <w:szCs w:val="28"/>
        </w:rPr>
        <w:t>Esta incapacidad para adorar a Dios se ha apoderado también de muchos creyentes,</w:t>
      </w:r>
      <w:r w:rsidRPr="0051745E">
        <w:rPr>
          <w:rFonts w:ascii="Times New Roman" w:hAnsi="Times New Roman" w:cs="Times New Roman"/>
          <w:sz w:val="28"/>
          <w:szCs w:val="28"/>
        </w:rPr>
        <w:t xml:space="preserve"> que solo buscan un «Dios útil». Solo les interesa un Dios que sirva para sus proyectos individualistas. Dios queda así convertido en un «artículo de consumo» del que disponer según nuestras conveniencias e intereses. Pero Dios es otra cosa. Dios es Amor infinito, encarnado en nuestra propia existencia. Y, ante ese Dios, lo primero es la adoración, el júbilo, la acción de gracias.</w:t>
      </w:r>
    </w:p>
    <w:p w:rsidR="0051745E" w:rsidRPr="0051745E" w:rsidRDefault="0051745E" w:rsidP="0051745E">
      <w:pPr>
        <w:spacing w:line="276" w:lineRule="auto"/>
        <w:rPr>
          <w:rFonts w:ascii="Times New Roman" w:hAnsi="Times New Roman" w:cs="Times New Roman"/>
          <w:sz w:val="28"/>
          <w:szCs w:val="28"/>
        </w:rPr>
      </w:pPr>
      <w:r>
        <w:rPr>
          <w:rFonts w:ascii="Times New Roman" w:hAnsi="Times New Roman" w:cs="Times New Roman"/>
          <w:b/>
          <w:sz w:val="28"/>
          <w:szCs w:val="28"/>
        </w:rPr>
        <w:tab/>
      </w:r>
      <w:r w:rsidRPr="0051745E">
        <w:rPr>
          <w:rFonts w:ascii="Times New Roman" w:hAnsi="Times New Roman" w:cs="Times New Roman"/>
          <w:b/>
          <w:sz w:val="28"/>
          <w:szCs w:val="28"/>
        </w:rPr>
        <w:t>Cuando se olvida esto, el cristianismo corre el peligro de convertirse en un esfuerzo gigantesco de humanización</w:t>
      </w:r>
      <w:r w:rsidRPr="0051745E">
        <w:rPr>
          <w:rFonts w:ascii="Times New Roman" w:hAnsi="Times New Roman" w:cs="Times New Roman"/>
          <w:sz w:val="28"/>
          <w:szCs w:val="28"/>
        </w:rPr>
        <w:t>, y la Iglesia en una institución siempre tensa, siempre agobiada, siempre con la sensación de no lograr el éxito moral por el que lucha y se esfuerza.</w:t>
      </w:r>
    </w:p>
    <w:p w:rsidR="0051745E" w:rsidRPr="0051745E" w:rsidRDefault="0051745E" w:rsidP="0051745E">
      <w:pPr>
        <w:spacing w:line="276" w:lineRule="auto"/>
        <w:rPr>
          <w:rFonts w:ascii="Times New Roman" w:hAnsi="Times New Roman" w:cs="Times New Roman"/>
          <w:sz w:val="28"/>
          <w:szCs w:val="28"/>
        </w:rPr>
      </w:pPr>
      <w:r>
        <w:rPr>
          <w:rFonts w:ascii="Times New Roman" w:hAnsi="Times New Roman" w:cs="Times New Roman"/>
          <w:sz w:val="28"/>
          <w:szCs w:val="28"/>
        </w:rPr>
        <w:tab/>
      </w:r>
      <w:r w:rsidRPr="0051745E">
        <w:rPr>
          <w:rFonts w:ascii="Times New Roman" w:hAnsi="Times New Roman" w:cs="Times New Roman"/>
          <w:b/>
          <w:sz w:val="28"/>
          <w:szCs w:val="28"/>
        </w:rPr>
        <w:t>Sin embargo, la fe cristiana es, antes que nada, descubrimiento de la bondad de Dios,</w:t>
      </w:r>
      <w:r w:rsidRPr="0051745E">
        <w:rPr>
          <w:rFonts w:ascii="Times New Roman" w:hAnsi="Times New Roman" w:cs="Times New Roman"/>
          <w:sz w:val="28"/>
          <w:szCs w:val="28"/>
        </w:rPr>
        <w:t xml:space="preserve"> experiencia agradecida de que solo él salva: el gesto de los magos ante el Niño de Belén expresa la actitud primera de todo creyente ante Dios hecho hombre.</w:t>
      </w:r>
    </w:p>
    <w:p w:rsidR="0051745E" w:rsidRPr="0051745E" w:rsidRDefault="0051745E" w:rsidP="0051745E">
      <w:pPr>
        <w:spacing w:line="276" w:lineRule="auto"/>
        <w:rPr>
          <w:rFonts w:ascii="Times New Roman" w:hAnsi="Times New Roman" w:cs="Times New Roman"/>
          <w:sz w:val="28"/>
          <w:szCs w:val="28"/>
        </w:rPr>
      </w:pPr>
      <w:r>
        <w:rPr>
          <w:rFonts w:ascii="Times New Roman" w:hAnsi="Times New Roman" w:cs="Times New Roman"/>
          <w:sz w:val="28"/>
          <w:szCs w:val="28"/>
        </w:rPr>
        <w:tab/>
      </w:r>
      <w:r w:rsidRPr="0051745E">
        <w:rPr>
          <w:rFonts w:ascii="Times New Roman" w:hAnsi="Times New Roman" w:cs="Times New Roman"/>
          <w:b/>
          <w:sz w:val="28"/>
          <w:szCs w:val="28"/>
        </w:rPr>
        <w:t>Dios existe. Está ahí, en el fondo de nuestra vida. Somos acogidos por él.</w:t>
      </w:r>
      <w:r w:rsidRPr="0051745E">
        <w:rPr>
          <w:rFonts w:ascii="Times New Roman" w:hAnsi="Times New Roman" w:cs="Times New Roman"/>
          <w:sz w:val="28"/>
          <w:szCs w:val="28"/>
        </w:rPr>
        <w:t xml:space="preserve"> No estamos perdidos en medio del universo. Podemos vivir con confianza. Ante un Dios del que solo sabemos que es Amor no cabe sino el gozo, la adoración y la acción de gracias. Por eso, «cuando un cristiano piensa que ya ni siquiera es capaz de orar, debería tener al menos alegría» (Ladislao Boros).</w:t>
      </w:r>
    </w:p>
    <w:p w:rsidR="0051745E" w:rsidRPr="0051745E" w:rsidRDefault="0051745E" w:rsidP="0051745E">
      <w:pPr>
        <w:spacing w:after="0" w:line="276" w:lineRule="auto"/>
        <w:ind w:left="7080"/>
        <w:rPr>
          <w:rFonts w:ascii="Times New Roman" w:hAnsi="Times New Roman" w:cs="Times New Roman"/>
          <w:b/>
          <w:sz w:val="28"/>
          <w:szCs w:val="28"/>
        </w:rPr>
      </w:pPr>
      <w:r w:rsidRPr="0051745E">
        <w:rPr>
          <w:rFonts w:ascii="Times New Roman" w:hAnsi="Times New Roman" w:cs="Times New Roman"/>
          <w:b/>
          <w:sz w:val="28"/>
          <w:szCs w:val="28"/>
        </w:rPr>
        <w:t>José Antonio Pagola</w:t>
      </w:r>
    </w:p>
    <w:p w:rsidR="0060772B" w:rsidRPr="0051745E" w:rsidRDefault="0051745E" w:rsidP="0051745E">
      <w:pPr>
        <w:spacing w:after="0" w:line="276" w:lineRule="auto"/>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51745E">
        <w:rPr>
          <w:rFonts w:ascii="Times New Roman" w:hAnsi="Times New Roman" w:cs="Times New Roman"/>
          <w:bCs/>
          <w:sz w:val="28"/>
          <w:szCs w:val="28"/>
        </w:rPr>
        <w:t>6 de enero 2021</w:t>
      </w:r>
    </w:p>
    <w:sectPr w:rsidR="0060772B" w:rsidRPr="0051745E" w:rsidSect="005174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45E"/>
    <w:rsid w:val="0051745E"/>
    <w:rsid w:val="0060772B"/>
    <w:rsid w:val="00FB28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79392-3F95-4436-BC91-95290628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9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2020-12-31T09:27:00Z</dcterms:created>
  <dcterms:modified xsi:type="dcterms:W3CDTF">2021-01-05T16:52:00Z</dcterms:modified>
</cp:coreProperties>
</file>