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8712"/>
        <w:gridCol w:w="603"/>
      </w:tblGrid>
      <w:tr w:rsidR="006E471F" w:rsidTr="006E471F">
        <w:trPr>
          <w:trHeight w:val="300"/>
          <w:tblCellSpacing w:w="0" w:type="dxa"/>
        </w:trPr>
        <w:tc>
          <w:tcPr>
            <w:tcW w:w="4875" w:type="dxa"/>
            <w:gridSpan w:val="3"/>
            <w:vAlign w:val="center"/>
            <w:hideMark/>
          </w:tcPr>
          <w:p w:rsidR="006E471F" w:rsidRDefault="006E471F">
            <w:bookmarkStart w:id="0" w:name="_GoBack" w:colFirst="0" w:colLast="1"/>
          </w:p>
        </w:tc>
      </w:tr>
      <w:tr w:rsidR="006E471F" w:rsidTr="006E471F">
        <w:trPr>
          <w:gridAfter w:val="1"/>
          <w:wAfter w:w="519" w:type="dxa"/>
          <w:tblCellSpacing w:w="0" w:type="dxa"/>
        </w:trPr>
        <w:tc>
          <w:tcPr>
            <w:tcW w:w="375" w:type="dxa"/>
            <w:vAlign w:val="center"/>
            <w:hideMark/>
          </w:tcPr>
          <w:p w:rsidR="006E471F" w:rsidRPr="006E471F" w:rsidRDefault="006E47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500" w:type="dxa"/>
            <w:hideMark/>
          </w:tcPr>
          <w:p w:rsidR="006E471F" w:rsidRPr="006E471F" w:rsidRDefault="006E471F" w:rsidP="006E471F">
            <w:pPr>
              <w:pStyle w:val="Ttulo2"/>
              <w:spacing w:after="240" w:afterAutospacing="0"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E471F">
              <w:rPr>
                <w:rFonts w:eastAsia="Times New Roman"/>
                <w:noProof/>
                <w:sz w:val="28"/>
                <w:szCs w:val="28"/>
                <w:u w:val="single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margin">
                    <wp:posOffset>4668520</wp:posOffset>
                  </wp:positionH>
                  <wp:positionV relativeFrom="margin">
                    <wp:posOffset>0</wp:posOffset>
                  </wp:positionV>
                  <wp:extent cx="864000" cy="2269440"/>
                  <wp:effectExtent l="0" t="0" r="0" b="0"/>
                  <wp:wrapSquare wrapText="bothSides"/>
                  <wp:docPr id="1" name="Imagen 1" descr="http://www4.teenvio.com/v3/uploads/sm_religion/piezas/1139/imgs/destacadat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4.teenvio.com/v3/uploads/sm_religion/piezas/1139/imgs/destacadat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226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471F">
              <w:rPr>
                <w:rFonts w:eastAsia="Times New Roman"/>
                <w:sz w:val="28"/>
                <w:szCs w:val="28"/>
                <w:u w:val="single"/>
              </w:rPr>
              <w:t xml:space="preserve">Domingo 6º de </w:t>
            </w:r>
            <w:r w:rsidRPr="006E471F">
              <w:rPr>
                <w:rFonts w:eastAsia="Times New Roman"/>
                <w:sz w:val="28"/>
                <w:szCs w:val="28"/>
                <w:u w:val="single"/>
              </w:rPr>
              <w:t xml:space="preserve">Pascua </w:t>
            </w:r>
            <w:r w:rsidRPr="006E471F">
              <w:rPr>
                <w:rFonts w:eastAsia="Times New Roman"/>
                <w:sz w:val="28"/>
                <w:szCs w:val="28"/>
                <w:u w:val="single"/>
              </w:rPr>
              <w:t>– ciclo ‘A’</w:t>
            </w:r>
            <w:r w:rsidRPr="006E471F">
              <w:rPr>
                <w:rFonts w:eastAsia="Times New Roman"/>
                <w:sz w:val="28"/>
                <w:szCs w:val="28"/>
                <w:u w:val="single"/>
              </w:rPr>
              <w:br/>
            </w:r>
            <w:r w:rsidRPr="006E471F">
              <w:rPr>
                <w:rFonts w:eastAsia="Times New Roman"/>
                <w:sz w:val="28"/>
                <w:szCs w:val="28"/>
              </w:rPr>
              <w:t>VIVIR EN LA VERDAD DE JESÚS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6E471F">
              <w:rPr>
                <w:rFonts w:eastAsia="Times New Roman"/>
                <w:sz w:val="28"/>
                <w:szCs w:val="28"/>
              </w:rPr>
              <w:t>(Juan 14,15-21)</w:t>
            </w:r>
          </w:p>
          <w:p w:rsidR="006E471F" w:rsidRPr="006E471F" w:rsidRDefault="006E471F">
            <w:pPr>
              <w:pStyle w:val="NormalWeb"/>
              <w:spacing w:line="300" w:lineRule="atLeast"/>
              <w:rPr>
                <w:sz w:val="28"/>
                <w:szCs w:val="28"/>
              </w:rPr>
            </w:pPr>
            <w:r w:rsidRPr="006E471F">
              <w:rPr>
                <w:b/>
                <w:sz w:val="28"/>
                <w:szCs w:val="28"/>
              </w:rPr>
              <w:t>No hay en la vida una experiencia tan misteriosa y sagrada como la despedida del ser querido que se nos va más allá de la muerte</w:t>
            </w:r>
            <w:r w:rsidRPr="006E471F">
              <w:rPr>
                <w:sz w:val="28"/>
                <w:szCs w:val="28"/>
              </w:rPr>
              <w:t>. Por eso el evangelio de Juan trata de recoger en la despedida última de Jesús su testamento: lo que no han de olvidar nunca.</w:t>
            </w:r>
          </w:p>
          <w:p w:rsidR="006E471F" w:rsidRPr="006E471F" w:rsidRDefault="006E471F">
            <w:pPr>
              <w:pStyle w:val="NormalWeb"/>
              <w:spacing w:line="300" w:lineRule="atLeast"/>
              <w:rPr>
                <w:sz w:val="28"/>
                <w:szCs w:val="28"/>
              </w:rPr>
            </w:pPr>
            <w:r w:rsidRPr="006E471F">
              <w:rPr>
                <w:b/>
                <w:sz w:val="28"/>
                <w:szCs w:val="28"/>
              </w:rPr>
              <w:t>Una cosa es muy clara para el evangelista</w:t>
            </w:r>
            <w:r w:rsidRPr="006E471F">
              <w:rPr>
                <w:sz w:val="28"/>
                <w:szCs w:val="28"/>
              </w:rPr>
              <w:t>. El mundo no va a poder «ver» ni «conocer» la verdad que se esconde en Jesús. Para muchos, Jesús habrá pasado por este mundo como si nada hubiera ocurrido; no dejará rastro alguno en sus vidas. Para ver a Jesús se necesitan unos ojos nuevos. Solo quienes lo amen podrán experimentar que está vivo y hace vivir.</w:t>
            </w:r>
          </w:p>
          <w:p w:rsidR="006E471F" w:rsidRPr="006E471F" w:rsidRDefault="006E471F">
            <w:pPr>
              <w:pStyle w:val="NormalWeb"/>
              <w:spacing w:line="300" w:lineRule="atLeast"/>
              <w:rPr>
                <w:sz w:val="28"/>
                <w:szCs w:val="28"/>
              </w:rPr>
            </w:pPr>
            <w:r w:rsidRPr="006E471F">
              <w:rPr>
                <w:b/>
                <w:sz w:val="28"/>
                <w:szCs w:val="28"/>
              </w:rPr>
              <w:t>Jesús es la única persona que merece ser amada de manera absoluta</w:t>
            </w:r>
            <w:r w:rsidRPr="006E471F">
              <w:rPr>
                <w:sz w:val="28"/>
                <w:szCs w:val="28"/>
              </w:rPr>
              <w:t>. Quien lo ama así no puede pensar en él como si perteneciera al pasado. Su vida no es un recuerdo. El que ama a Jesús vive sus palabras, «guarda sus mandamientos», se va «llenando» de Jesús.</w:t>
            </w:r>
          </w:p>
          <w:p w:rsidR="006E471F" w:rsidRPr="006E471F" w:rsidRDefault="006E471F">
            <w:pPr>
              <w:pStyle w:val="NormalWeb"/>
              <w:spacing w:line="300" w:lineRule="atLeast"/>
              <w:rPr>
                <w:sz w:val="28"/>
                <w:szCs w:val="28"/>
              </w:rPr>
            </w:pPr>
            <w:r w:rsidRPr="006E471F">
              <w:rPr>
                <w:b/>
                <w:sz w:val="28"/>
                <w:szCs w:val="28"/>
              </w:rPr>
              <w:t>No es fácil expresar esta experiencia</w:t>
            </w:r>
            <w:r w:rsidRPr="006E471F">
              <w:rPr>
                <w:sz w:val="28"/>
                <w:szCs w:val="28"/>
              </w:rPr>
              <w:t xml:space="preserve">. </w:t>
            </w:r>
            <w:r w:rsidRPr="006E471F">
              <w:rPr>
                <w:b/>
                <w:sz w:val="28"/>
                <w:szCs w:val="28"/>
              </w:rPr>
              <w:t xml:space="preserve">El evangelista la llama el </w:t>
            </w:r>
            <w:r w:rsidRPr="006E471F">
              <w:rPr>
                <w:b/>
                <w:i/>
                <w:sz w:val="28"/>
                <w:szCs w:val="28"/>
              </w:rPr>
              <w:t>«Espíritu de la verdad»</w:t>
            </w:r>
            <w:r w:rsidRPr="006E471F">
              <w:rPr>
                <w:sz w:val="28"/>
                <w:szCs w:val="28"/>
              </w:rPr>
              <w:t>. Es una expresión muy acertada, pues Jesús se va convirtiendo en una fuerza y una luz que nos hace «vivir en la verdad». Cualquiera que sea el punto en que nos encontremos en la vida, acoger en nosotros a Jesús nos lleva hacia la verdad.</w:t>
            </w:r>
          </w:p>
          <w:p w:rsidR="006E471F" w:rsidRPr="006E471F" w:rsidRDefault="006E471F">
            <w:pPr>
              <w:pStyle w:val="NormalWeb"/>
              <w:spacing w:line="300" w:lineRule="atLeast"/>
              <w:rPr>
                <w:sz w:val="28"/>
                <w:szCs w:val="28"/>
              </w:rPr>
            </w:pPr>
            <w:r w:rsidRPr="006E471F">
              <w:rPr>
                <w:b/>
                <w:sz w:val="28"/>
                <w:szCs w:val="28"/>
              </w:rPr>
              <w:t>Este «Espíritu de la verdad» no hay que confundirlo con una doctrina</w:t>
            </w:r>
            <w:r w:rsidRPr="006E471F">
              <w:rPr>
                <w:sz w:val="28"/>
                <w:szCs w:val="28"/>
              </w:rPr>
              <w:t>. No se encuentra en los libros de los teólogos ni en los documentos del magisterio. Según la promesa de Jesús, «vive con nosotros y está en nosotros». Lo escuchamos en nuestro interior y resplandece en la vida de quien sigue los pasos de Jesús de manera humilde, confiada y fiel.</w:t>
            </w:r>
          </w:p>
          <w:p w:rsidR="006E471F" w:rsidRPr="006E471F" w:rsidRDefault="006E471F">
            <w:pPr>
              <w:pStyle w:val="NormalWeb"/>
              <w:spacing w:line="300" w:lineRule="atLeast"/>
              <w:rPr>
                <w:sz w:val="28"/>
                <w:szCs w:val="28"/>
              </w:rPr>
            </w:pPr>
            <w:r w:rsidRPr="006E471F">
              <w:rPr>
                <w:b/>
                <w:sz w:val="28"/>
                <w:szCs w:val="28"/>
              </w:rPr>
              <w:t>El evangelista lo llama «Espíritu defensor»,</w:t>
            </w:r>
            <w:r w:rsidRPr="006E471F">
              <w:rPr>
                <w:sz w:val="28"/>
                <w:szCs w:val="28"/>
              </w:rPr>
              <w:t xml:space="preserve"> porque, ahora que Jesús no está físicamente con nosotros, nos defiende de lo que nos podría separar de él. Este Espíritu «está siempre con nosotros». Nadie lo puede asesinar, como a Jesús. Seguirá siempre vivo en el mundo. Si lo acogemos en nuestra vida, no nos sentiremos huérfanos y desamparados.</w:t>
            </w:r>
          </w:p>
          <w:p w:rsidR="006E471F" w:rsidRPr="006E471F" w:rsidRDefault="006E471F" w:rsidP="006E471F">
            <w:pPr>
              <w:pStyle w:val="NormalWeb"/>
              <w:spacing w:line="300" w:lineRule="atLeast"/>
              <w:rPr>
                <w:sz w:val="28"/>
                <w:szCs w:val="28"/>
              </w:rPr>
            </w:pPr>
            <w:r w:rsidRPr="006E471F">
              <w:rPr>
                <w:b/>
                <w:sz w:val="28"/>
                <w:szCs w:val="28"/>
              </w:rPr>
              <w:t>Tal vez la conversión que más necesitamos hoy los cristianos</w:t>
            </w:r>
            <w:r w:rsidRPr="006E471F">
              <w:rPr>
                <w:sz w:val="28"/>
                <w:szCs w:val="28"/>
              </w:rPr>
              <w:t xml:space="preserve"> es ir pasando de una adhesión verbal, rutinaria y poco real a Jesús hacia la experiencia de vivir arraigados en su «Espíritu de la verdad».</w:t>
            </w:r>
            <w:r w:rsidRPr="006E471F">
              <w:rPr>
                <w:sz w:val="28"/>
                <w:szCs w:val="28"/>
              </w:rPr>
              <w:t xml:space="preserve">   </w:t>
            </w:r>
          </w:p>
          <w:p w:rsidR="006E471F" w:rsidRPr="006E471F" w:rsidRDefault="006E471F" w:rsidP="006E471F">
            <w:pPr>
              <w:pStyle w:val="NormalWeb"/>
              <w:spacing w:line="300" w:lineRule="atLeast"/>
              <w:rPr>
                <w:sz w:val="28"/>
                <w:szCs w:val="28"/>
              </w:rPr>
            </w:pPr>
            <w:r w:rsidRPr="006E471F">
              <w:rPr>
                <w:rStyle w:val="Textoennegrita"/>
                <w:sz w:val="28"/>
                <w:szCs w:val="28"/>
              </w:rPr>
              <w:t>17 de mayo 2020</w:t>
            </w:r>
            <w:r w:rsidRPr="006E471F">
              <w:rPr>
                <w:sz w:val="28"/>
                <w:szCs w:val="28"/>
              </w:rPr>
              <w:br/>
              <w:t>José Antonio Pagola</w:t>
            </w:r>
          </w:p>
          <w:p w:rsidR="006E471F" w:rsidRPr="006E471F" w:rsidRDefault="006E471F">
            <w:pPr>
              <w:pStyle w:val="NormalWeb"/>
              <w:spacing w:line="300" w:lineRule="atLeast"/>
              <w:rPr>
                <w:sz w:val="28"/>
                <w:szCs w:val="28"/>
              </w:rPr>
            </w:pPr>
          </w:p>
          <w:p w:rsidR="006E471F" w:rsidRPr="006E471F" w:rsidRDefault="006E471F">
            <w:pPr>
              <w:pStyle w:val="NormalWeb"/>
              <w:spacing w:line="300" w:lineRule="atLeast"/>
              <w:rPr>
                <w:sz w:val="28"/>
                <w:szCs w:val="28"/>
              </w:rPr>
            </w:pPr>
          </w:p>
          <w:p w:rsidR="006E471F" w:rsidRPr="006E471F" w:rsidRDefault="006E471F">
            <w:pPr>
              <w:pStyle w:val="NormalWeb"/>
              <w:spacing w:line="300" w:lineRule="atLeast"/>
              <w:rPr>
                <w:sz w:val="28"/>
                <w:szCs w:val="28"/>
              </w:rPr>
            </w:pPr>
          </w:p>
          <w:p w:rsidR="006E471F" w:rsidRPr="006E471F" w:rsidRDefault="006E471F">
            <w:pPr>
              <w:pStyle w:val="NormalWeb"/>
              <w:spacing w:line="300" w:lineRule="atLeast"/>
              <w:rPr>
                <w:sz w:val="28"/>
                <w:szCs w:val="28"/>
              </w:rPr>
            </w:pPr>
          </w:p>
          <w:p w:rsidR="006E471F" w:rsidRPr="006E471F" w:rsidRDefault="006E471F">
            <w:pPr>
              <w:shd w:val="clear" w:color="auto" w:fill="F2F2F2"/>
              <w:rPr>
                <w:rFonts w:eastAsia="Times New Roman"/>
                <w:sz w:val="28"/>
                <w:szCs w:val="28"/>
              </w:rPr>
            </w:pPr>
          </w:p>
        </w:tc>
      </w:tr>
      <w:bookmarkEnd w:id="0"/>
      <w:tr w:rsidR="006E471F" w:rsidTr="006E471F">
        <w:trPr>
          <w:gridAfter w:val="1"/>
          <w:wAfter w:w="519" w:type="dxa"/>
          <w:tblCellSpacing w:w="0" w:type="dxa"/>
        </w:trPr>
        <w:tc>
          <w:tcPr>
            <w:tcW w:w="375" w:type="dxa"/>
            <w:vAlign w:val="center"/>
          </w:tcPr>
          <w:p w:rsidR="006E471F" w:rsidRDefault="006E47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</w:tcPr>
          <w:p w:rsidR="006E471F" w:rsidRDefault="006E471F" w:rsidP="006E471F">
            <w:pPr>
              <w:pStyle w:val="Ttulo2"/>
              <w:spacing w:after="0" w:afterAutospacing="0" w:line="300" w:lineRule="atLeast"/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</w:tc>
      </w:tr>
      <w:tr w:rsidR="006E471F" w:rsidTr="006E471F">
        <w:trPr>
          <w:gridAfter w:val="1"/>
          <w:wAfter w:w="519" w:type="dxa"/>
          <w:tblCellSpacing w:w="0" w:type="dxa"/>
        </w:trPr>
        <w:tc>
          <w:tcPr>
            <w:tcW w:w="375" w:type="dxa"/>
            <w:vAlign w:val="center"/>
          </w:tcPr>
          <w:p w:rsidR="006E471F" w:rsidRDefault="006E47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</w:tcPr>
          <w:p w:rsidR="006E471F" w:rsidRDefault="006E471F" w:rsidP="006E471F">
            <w:pPr>
              <w:pStyle w:val="Ttulo2"/>
              <w:spacing w:after="0" w:afterAutospacing="0" w:line="300" w:lineRule="atLeast"/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</w:tc>
      </w:tr>
    </w:tbl>
    <w:p w:rsidR="0060772B" w:rsidRDefault="0060772B"/>
    <w:sectPr w:rsidR="0060772B" w:rsidSect="006E47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1F"/>
    <w:rsid w:val="0060772B"/>
    <w:rsid w:val="006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E3778-15FD-4F3D-ADBE-C805F448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71F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unhideWhenUsed/>
    <w:qFormat/>
    <w:rsid w:val="006E47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6E47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E471F"/>
    <w:rPr>
      <w:rFonts w:ascii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71F"/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E47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471F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6E4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sarasolajm38@gmail.com</cp:lastModifiedBy>
  <cp:revision>1</cp:revision>
  <dcterms:created xsi:type="dcterms:W3CDTF">2020-05-11T16:33:00Z</dcterms:created>
  <dcterms:modified xsi:type="dcterms:W3CDTF">2020-05-11T16:44:00Z</dcterms:modified>
</cp:coreProperties>
</file>