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163F9" w:rsidTr="00C163F9">
        <w:trPr>
          <w:tblCellSpacing w:w="0" w:type="dxa"/>
        </w:trPr>
        <w:tc>
          <w:tcPr>
            <w:tcW w:w="9750" w:type="dxa"/>
            <w:hideMark/>
          </w:tcPr>
          <w:p w:rsidR="00C163F9" w:rsidRPr="00C163F9" w:rsidRDefault="00C163F9" w:rsidP="00C163F9">
            <w:pPr>
              <w:pStyle w:val="Ttulo2"/>
              <w:spacing w:after="0" w:afterAutospacing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C163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Domingo 25 del Tiempo </w:t>
            </w:r>
            <w:proofErr w:type="gramStart"/>
            <w:r w:rsidRPr="00C163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Ordinario  -</w:t>
            </w:r>
            <w:proofErr w:type="gramEnd"/>
            <w:r w:rsidRPr="00C163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ciclo ‘C’ -</w:t>
            </w:r>
          </w:p>
          <w:p w:rsidR="00C163F9" w:rsidRPr="00C163F9" w:rsidRDefault="00C163F9" w:rsidP="00C163F9">
            <w:pPr>
              <w:pStyle w:val="Ttulo2"/>
              <w:spacing w:after="0" w:afterAutospacing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3F9">
              <w:rPr>
                <w:rFonts w:ascii="Times New Roman" w:eastAsia="Times New Roman" w:hAnsi="Times New Roman" w:cs="Times New Roman"/>
                <w:sz w:val="28"/>
                <w:szCs w:val="28"/>
              </w:rPr>
              <w:t>COMPROMISO IMPOSIBLE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163F9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(Lucas 15,1-32)</w:t>
            </w:r>
          </w:p>
          <w:p w:rsidR="00C163F9" w:rsidRPr="00C163F9" w:rsidRDefault="00C163F9">
            <w:pPr>
              <w:pStyle w:val="NormalWeb"/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C163F9">
              <w:rPr>
                <w:rFonts w:ascii="Times New Roman" w:hAnsi="Times New Roman" w:cs="Times New Roman"/>
                <w:b/>
                <w:sz w:val="28"/>
                <w:szCs w:val="28"/>
              </w:rPr>
              <w:t>El mensaje de Jesús obliga a un replanteamiento total de la vida</w:t>
            </w:r>
            <w:r w:rsidRPr="00C163F9">
              <w:rPr>
                <w:rFonts w:ascii="Times New Roman" w:hAnsi="Times New Roman" w:cs="Times New Roman"/>
                <w:sz w:val="28"/>
                <w:szCs w:val="28"/>
              </w:rPr>
              <w:t>; quien escucha el Evangelio intuye que se le invita a comprender, de manera radicalmente nueva, el sentido último de todo y la orientación decisiva de su conducta.</w:t>
            </w:r>
          </w:p>
          <w:p w:rsidR="00C163F9" w:rsidRPr="00C163F9" w:rsidRDefault="00C163F9">
            <w:pPr>
              <w:pStyle w:val="NormalWeb"/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C163F9">
              <w:rPr>
                <w:rFonts w:ascii="Times New Roman" w:hAnsi="Times New Roman" w:cs="Times New Roman"/>
                <w:b/>
                <w:sz w:val="28"/>
                <w:szCs w:val="28"/>
              </w:rPr>
              <w:t>Es difícil permanecer indiferente ante la palabra de Jesús, al menos si uno sigue creyendo en la posibilidad de ser más humano cada día</w:t>
            </w:r>
            <w:r w:rsidRPr="00C163F9">
              <w:rPr>
                <w:rFonts w:ascii="Times New Roman" w:hAnsi="Times New Roman" w:cs="Times New Roman"/>
                <w:sz w:val="28"/>
                <w:szCs w:val="28"/>
              </w:rPr>
              <w:t>. Es difícil no sentir inquietud y hasta cierto malestar al escuchar palabras como las que hoy nos recuerda el texto evangélico: «No podéis servir a Dios y al Dinero».</w:t>
            </w:r>
          </w:p>
          <w:p w:rsidR="00C163F9" w:rsidRPr="00C163F9" w:rsidRDefault="00C163F9">
            <w:pPr>
              <w:pStyle w:val="NormalWeb"/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C163F9">
              <w:rPr>
                <w:rFonts w:ascii="Times New Roman" w:hAnsi="Times New Roman" w:cs="Times New Roman"/>
                <w:b/>
                <w:sz w:val="28"/>
                <w:szCs w:val="28"/>
              </w:rPr>
              <w:t>Es imposible ser fiel a un Dios que es Padre de todos y vivir al mismo tiempo esclavo del dinero y del propio interés</w:t>
            </w:r>
            <w:r w:rsidRPr="00C163F9">
              <w:rPr>
                <w:rFonts w:ascii="Times New Roman" w:hAnsi="Times New Roman" w:cs="Times New Roman"/>
                <w:sz w:val="28"/>
                <w:szCs w:val="28"/>
              </w:rPr>
              <w:t>. Solo hay una manera de vivir como «hijo» de Dios, y es vivir como «hermano» de los demás. El que vive solo al servicio de sus dineros e intereses no puede ocuparse de sus hermanos, y no puede, por tanto, ser hijo fiel de Dios.</w:t>
            </w:r>
          </w:p>
          <w:p w:rsidR="00C163F9" w:rsidRPr="00C163F9" w:rsidRDefault="00C163F9">
            <w:pPr>
              <w:pStyle w:val="NormalWeb"/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C163F9">
              <w:rPr>
                <w:rFonts w:ascii="Times New Roman" w:hAnsi="Times New Roman" w:cs="Times New Roman"/>
                <w:b/>
                <w:sz w:val="28"/>
                <w:szCs w:val="28"/>
              </w:rPr>
              <w:t>El que toma en serio a Jesús sabe que no puede organizar su vida desde el proyecto egoísta de poseer siempre más y más</w:t>
            </w:r>
            <w:r w:rsidRPr="00C163F9">
              <w:rPr>
                <w:rFonts w:ascii="Times New Roman" w:hAnsi="Times New Roman" w:cs="Times New Roman"/>
                <w:sz w:val="28"/>
                <w:szCs w:val="28"/>
              </w:rPr>
              <w:t>. A quien vive dominado por el interés económico, aunque viva una vida piadosa y recta, le falta algo esencial para ser cristiano: romper la servidumbre del «poseer» que le quita libertad para escuchar y responder mejor a las necesidades de los pobres.</w:t>
            </w:r>
          </w:p>
          <w:p w:rsidR="00C163F9" w:rsidRPr="00C163F9" w:rsidRDefault="00C163F9">
            <w:pPr>
              <w:pStyle w:val="NormalWeb"/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C163F9">
              <w:rPr>
                <w:rFonts w:ascii="Times New Roman" w:hAnsi="Times New Roman" w:cs="Times New Roman"/>
                <w:b/>
                <w:sz w:val="28"/>
                <w:szCs w:val="28"/>
              </w:rPr>
              <w:t>No tiene otra alternativa. Y no puede engañarse</w:t>
            </w:r>
            <w:r w:rsidRPr="00C163F9">
              <w:rPr>
                <w:rFonts w:ascii="Times New Roman" w:hAnsi="Times New Roman" w:cs="Times New Roman"/>
                <w:sz w:val="28"/>
                <w:szCs w:val="28"/>
              </w:rPr>
              <w:t>, creyéndose «pobre de espíritu» en lo íntimo de su corazón, pues quien tiene alma de pobre no sigue disfrutando tranquilamente de sus bienes mientras junto a él hay necesitados hasta de lo más elemental.</w:t>
            </w:r>
          </w:p>
          <w:p w:rsidR="00C163F9" w:rsidRDefault="00C163F9" w:rsidP="00C163F9">
            <w:pPr>
              <w:pStyle w:val="NormalWeb"/>
              <w:spacing w:line="300" w:lineRule="atLeast"/>
              <w:rPr>
                <w:rFonts w:eastAsia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C163F9">
              <w:rPr>
                <w:rFonts w:ascii="Times New Roman" w:hAnsi="Times New Roman" w:cs="Times New Roman"/>
                <w:b/>
                <w:sz w:val="28"/>
                <w:szCs w:val="28"/>
              </w:rPr>
              <w:t>Tampoco podemos engañarnos pensando que «los ricos» siempre son los otros.</w:t>
            </w:r>
            <w:r w:rsidRPr="00C163F9">
              <w:rPr>
                <w:rFonts w:ascii="Times New Roman" w:hAnsi="Times New Roman" w:cs="Times New Roman"/>
                <w:sz w:val="28"/>
                <w:szCs w:val="28"/>
              </w:rPr>
              <w:t xml:space="preserve"> La crisis económica, que está dejando en paro a tantos hombres y mujeres, nos obliga a revisar nuestros presupuestos, para ver si no hemos de reducirlos para ayudar a quienes han quedado sin trabajo. Sería un buen test para descubrir si servimos a Dios o a nuestro dinero.</w:t>
            </w:r>
            <w:hyperlink r:id="rId4" w:tgtFrame="_blank" w:history="1"/>
            <w:r>
              <w:rPr>
                <w:rFonts w:eastAsia="Times New Roman"/>
              </w:rPr>
              <w:t xml:space="preserve"> </w:t>
            </w:r>
          </w:p>
        </w:tc>
      </w:tr>
      <w:tr w:rsidR="00C163F9" w:rsidTr="00C163F9">
        <w:trPr>
          <w:tblCellSpacing w:w="0" w:type="dxa"/>
        </w:trPr>
        <w:tc>
          <w:tcPr>
            <w:tcW w:w="9750" w:type="dxa"/>
          </w:tcPr>
          <w:p w:rsidR="00C163F9" w:rsidRPr="00C163F9" w:rsidRDefault="00C163F9" w:rsidP="00C163F9">
            <w:pPr>
              <w:pStyle w:val="Ttulo2"/>
              <w:spacing w:after="0" w:afterAutospacing="0" w:line="30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</w:pPr>
          </w:p>
        </w:tc>
      </w:tr>
    </w:tbl>
    <w:p w:rsidR="00C163F9" w:rsidRPr="00C163F9" w:rsidRDefault="00C163F9" w:rsidP="00C163F9">
      <w:pPr>
        <w:pStyle w:val="NormalWeb"/>
        <w:spacing w:before="0" w:beforeAutospacing="0" w:after="0" w:afterAutospacing="0" w:line="300" w:lineRule="atLeast"/>
        <w:ind w:left="63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3F9">
        <w:rPr>
          <w:rFonts w:ascii="Times New Roman" w:hAnsi="Times New Roman" w:cs="Times New Roman"/>
          <w:b/>
          <w:sz w:val="28"/>
          <w:szCs w:val="28"/>
        </w:rPr>
        <w:t>José Antonio Pagola</w:t>
      </w:r>
    </w:p>
    <w:p w:rsidR="00C163F9" w:rsidRPr="00C163F9" w:rsidRDefault="00C163F9" w:rsidP="00C163F9">
      <w:pPr>
        <w:pStyle w:val="NormalWeb"/>
        <w:spacing w:before="0" w:beforeAutospacing="0" w:after="0" w:afterAutospacing="0" w:line="300" w:lineRule="atLeast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septiembre 2022</w:t>
      </w:r>
    </w:p>
    <w:p w:rsidR="00660BC9" w:rsidRDefault="00660BC9" w:rsidP="00C163F9">
      <w:pPr>
        <w:ind w:left="6372"/>
        <w:jc w:val="center"/>
      </w:pPr>
    </w:p>
    <w:sectPr w:rsidR="00660BC9" w:rsidSect="00C163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F9"/>
    <w:rsid w:val="0008421B"/>
    <w:rsid w:val="00660BC9"/>
    <w:rsid w:val="00C163F9"/>
    <w:rsid w:val="00D8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01F51-EFD8-4C5F-ADCB-0B6E44D2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3F9"/>
    <w:pPr>
      <w:spacing w:after="0" w:line="240" w:lineRule="auto"/>
    </w:pPr>
    <w:rPr>
      <w:rFonts w:ascii="Calibri" w:hAnsi="Calibri" w:cs="Calibri"/>
      <w:lang w:eastAsia="es-ES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C163F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C163F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C163F9"/>
    <w:rPr>
      <w:rFonts w:ascii="Calibri" w:hAnsi="Calibri" w:cs="Calibri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63F9"/>
    <w:rPr>
      <w:rFonts w:ascii="Calibri" w:hAnsi="Calibri" w:cs="Calibri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163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63F9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163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1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ster4.teenvio.com/v4/public/estadisticas/link/sm_religion/2397/8/332349/7c710ecb5bd0ceb900a2e36762db90ed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PC</cp:lastModifiedBy>
  <cp:revision>2</cp:revision>
  <dcterms:created xsi:type="dcterms:W3CDTF">2022-09-12T08:24:00Z</dcterms:created>
  <dcterms:modified xsi:type="dcterms:W3CDTF">2022-09-16T08:38:00Z</dcterms:modified>
</cp:coreProperties>
</file>