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7AD" w:rsidRPr="00B327AD" w:rsidRDefault="00B327AD" w:rsidP="00B327AD">
      <w:pPr>
        <w:jc w:val="center"/>
        <w:rPr>
          <w:rFonts w:ascii="Times New Roman" w:hAnsi="Times New Roman" w:cs="Times New Roman"/>
          <w:b/>
          <w:bCs/>
          <w:sz w:val="28"/>
          <w:szCs w:val="28"/>
          <w:u w:val="single"/>
        </w:rPr>
      </w:pPr>
      <w:bookmarkStart w:id="0" w:name="_GoBack"/>
      <w:bookmarkEnd w:id="0"/>
      <w:r w:rsidRPr="00B327AD">
        <w:rPr>
          <w:rFonts w:ascii="Times New Roman" w:hAnsi="Times New Roman" w:cs="Times New Roman"/>
          <w:b/>
          <w:bCs/>
          <w:sz w:val="28"/>
          <w:szCs w:val="28"/>
          <w:u w:val="single"/>
        </w:rPr>
        <w:t xml:space="preserve">Domingo 2 de Adviento – ciclo ‘A’ - </w:t>
      </w:r>
    </w:p>
    <w:p w:rsidR="00B327AD" w:rsidRPr="00B327AD" w:rsidRDefault="00B327AD" w:rsidP="00B327AD">
      <w:pPr>
        <w:jc w:val="center"/>
        <w:rPr>
          <w:rFonts w:ascii="Times New Roman" w:hAnsi="Times New Roman" w:cs="Times New Roman"/>
          <w:b/>
          <w:bCs/>
          <w:sz w:val="28"/>
          <w:szCs w:val="28"/>
        </w:rPr>
      </w:pPr>
      <w:r w:rsidRPr="00B327AD">
        <w:rPr>
          <w:rFonts w:ascii="Times New Roman" w:hAnsi="Times New Roman" w:cs="Times New Roman"/>
          <w:b/>
          <w:bCs/>
          <w:i/>
          <w:sz w:val="28"/>
          <w:szCs w:val="28"/>
        </w:rPr>
        <w:t>SIN CAMINOS HACIA DIOS</w:t>
      </w:r>
      <w:r>
        <w:rPr>
          <w:rFonts w:ascii="Times New Roman" w:hAnsi="Times New Roman" w:cs="Times New Roman"/>
          <w:b/>
          <w:bCs/>
          <w:sz w:val="28"/>
          <w:szCs w:val="28"/>
        </w:rPr>
        <w:t xml:space="preserve"> </w:t>
      </w:r>
      <w:r w:rsidRPr="00B327AD">
        <w:rPr>
          <w:rFonts w:ascii="Times New Roman" w:hAnsi="Times New Roman" w:cs="Times New Roman"/>
          <w:bCs/>
          <w:sz w:val="28"/>
          <w:szCs w:val="28"/>
        </w:rPr>
        <w:t>(Mateo 3,1-12)</w:t>
      </w:r>
    </w:p>
    <w:p w:rsidR="00B327AD" w:rsidRPr="00B327AD" w:rsidRDefault="00B327AD" w:rsidP="00B327AD">
      <w:pPr>
        <w:rPr>
          <w:rFonts w:ascii="Times New Roman" w:hAnsi="Times New Roman" w:cs="Times New Roman"/>
          <w:sz w:val="28"/>
          <w:szCs w:val="28"/>
        </w:rPr>
      </w:pPr>
      <w:r>
        <w:rPr>
          <w:rFonts w:ascii="Times New Roman" w:hAnsi="Times New Roman" w:cs="Times New Roman"/>
          <w:sz w:val="28"/>
          <w:szCs w:val="28"/>
        </w:rPr>
        <w:tab/>
      </w:r>
      <w:r w:rsidRPr="00B327AD">
        <w:rPr>
          <w:rFonts w:ascii="Times New Roman" w:hAnsi="Times New Roman" w:cs="Times New Roman"/>
          <w:b/>
          <w:sz w:val="28"/>
          <w:szCs w:val="28"/>
        </w:rPr>
        <w:t>Son muchas las personas que no son ni creyentes ni increyentes</w:t>
      </w:r>
      <w:r w:rsidRPr="00B327AD">
        <w:rPr>
          <w:rFonts w:ascii="Times New Roman" w:hAnsi="Times New Roman" w:cs="Times New Roman"/>
          <w:sz w:val="28"/>
          <w:szCs w:val="28"/>
        </w:rPr>
        <w:t>. Sencillamente se han instalado en una forma de vida en la que no puede aparecer la pregunta por el sentido último de la existencia. Más que de increencia deberíamos hablar en estos casos de una falta de condiciones indispensables para que la persona pueda adoptar una postura creyente o increyente.</w:t>
      </w:r>
    </w:p>
    <w:p w:rsidR="00B327AD" w:rsidRPr="00B327AD" w:rsidRDefault="00B327AD" w:rsidP="00B327AD">
      <w:pPr>
        <w:rPr>
          <w:rFonts w:ascii="Times New Roman" w:hAnsi="Times New Roman" w:cs="Times New Roman"/>
          <w:sz w:val="28"/>
          <w:szCs w:val="28"/>
        </w:rPr>
      </w:pPr>
      <w:r>
        <w:rPr>
          <w:rFonts w:ascii="Times New Roman" w:hAnsi="Times New Roman" w:cs="Times New Roman"/>
          <w:sz w:val="28"/>
          <w:szCs w:val="28"/>
        </w:rPr>
        <w:tab/>
      </w:r>
      <w:r w:rsidRPr="00B327AD">
        <w:rPr>
          <w:rFonts w:ascii="Times New Roman" w:hAnsi="Times New Roman" w:cs="Times New Roman"/>
          <w:b/>
          <w:sz w:val="28"/>
          <w:szCs w:val="28"/>
        </w:rPr>
        <w:t xml:space="preserve">Son hombres y mujeres que carecen de una </w:t>
      </w:r>
      <w:r w:rsidRPr="00B327AD">
        <w:rPr>
          <w:rFonts w:ascii="Times New Roman" w:hAnsi="Times New Roman" w:cs="Times New Roman"/>
          <w:b/>
          <w:i/>
          <w:sz w:val="28"/>
          <w:szCs w:val="28"/>
        </w:rPr>
        <w:t>«infraestructura interior»</w:t>
      </w:r>
      <w:r w:rsidRPr="00B327AD">
        <w:rPr>
          <w:rFonts w:ascii="Times New Roman" w:hAnsi="Times New Roman" w:cs="Times New Roman"/>
          <w:b/>
          <w:sz w:val="28"/>
          <w:szCs w:val="28"/>
        </w:rPr>
        <w:t>.</w:t>
      </w:r>
      <w:r w:rsidRPr="00B327AD">
        <w:rPr>
          <w:rFonts w:ascii="Times New Roman" w:hAnsi="Times New Roman" w:cs="Times New Roman"/>
          <w:sz w:val="28"/>
          <w:szCs w:val="28"/>
        </w:rPr>
        <w:t xml:space="preserve"> Su estilo de vida les impide ponerse en contacto un poco profundo consigo mismos. No se acercan nunca al fondo de su ser. No son capaces de escuchar las preguntas que surgen desde su interior.</w:t>
      </w:r>
    </w:p>
    <w:p w:rsidR="00B327AD" w:rsidRPr="00B327AD" w:rsidRDefault="00B327AD" w:rsidP="00B327AD">
      <w:pPr>
        <w:rPr>
          <w:rFonts w:ascii="Times New Roman" w:hAnsi="Times New Roman" w:cs="Times New Roman"/>
          <w:sz w:val="28"/>
          <w:szCs w:val="28"/>
        </w:rPr>
      </w:pPr>
      <w:r>
        <w:rPr>
          <w:rFonts w:ascii="Times New Roman" w:hAnsi="Times New Roman" w:cs="Times New Roman"/>
          <w:sz w:val="28"/>
          <w:szCs w:val="28"/>
        </w:rPr>
        <w:tab/>
      </w:r>
      <w:r w:rsidRPr="00B327AD">
        <w:rPr>
          <w:rFonts w:ascii="Times New Roman" w:hAnsi="Times New Roman" w:cs="Times New Roman"/>
          <w:b/>
          <w:sz w:val="28"/>
          <w:szCs w:val="28"/>
        </w:rPr>
        <w:t>Sin embargo, para adoptar una postura responsable ante el misterio de la vida es indispensable llegar hasta el fondo de uno mismo</w:t>
      </w:r>
      <w:r w:rsidRPr="00B327AD">
        <w:rPr>
          <w:rFonts w:ascii="Times New Roman" w:hAnsi="Times New Roman" w:cs="Times New Roman"/>
          <w:sz w:val="28"/>
          <w:szCs w:val="28"/>
        </w:rPr>
        <w:t>, ser sincero y abrirse a la vida honestamente hasta el final.</w:t>
      </w:r>
    </w:p>
    <w:p w:rsidR="00B327AD" w:rsidRPr="00B327AD" w:rsidRDefault="00B327AD" w:rsidP="00B327AD">
      <w:pPr>
        <w:rPr>
          <w:rFonts w:ascii="Times New Roman" w:hAnsi="Times New Roman" w:cs="Times New Roman"/>
          <w:sz w:val="28"/>
          <w:szCs w:val="28"/>
        </w:rPr>
      </w:pPr>
      <w:r>
        <w:rPr>
          <w:rFonts w:ascii="Times New Roman" w:hAnsi="Times New Roman" w:cs="Times New Roman"/>
          <w:sz w:val="28"/>
          <w:szCs w:val="28"/>
        </w:rPr>
        <w:tab/>
      </w:r>
      <w:r w:rsidRPr="00B327AD">
        <w:rPr>
          <w:rFonts w:ascii="Times New Roman" w:hAnsi="Times New Roman" w:cs="Times New Roman"/>
          <w:b/>
          <w:sz w:val="28"/>
          <w:szCs w:val="28"/>
        </w:rPr>
        <w:t>Tras la crisis religiosa de muchas personas, ¿no se encierra con frecuencia una crisis anterior?</w:t>
      </w:r>
      <w:r w:rsidRPr="00B327AD">
        <w:rPr>
          <w:rFonts w:ascii="Times New Roman" w:hAnsi="Times New Roman" w:cs="Times New Roman"/>
          <w:sz w:val="28"/>
          <w:szCs w:val="28"/>
        </w:rPr>
        <w:t xml:space="preserve"> Si tantos parecen alejarse hoy de Dios, ¿no es porque antes se han alejado de sí mismos y se han instalado en un nivel de existencia donde ya Dios no puede ser escuchado?</w:t>
      </w:r>
    </w:p>
    <w:p w:rsidR="00B327AD" w:rsidRPr="00B327AD" w:rsidRDefault="00B327AD" w:rsidP="00B327AD">
      <w:pPr>
        <w:rPr>
          <w:rFonts w:ascii="Times New Roman" w:hAnsi="Times New Roman" w:cs="Times New Roman"/>
          <w:b/>
          <w:sz w:val="28"/>
          <w:szCs w:val="28"/>
        </w:rPr>
      </w:pPr>
      <w:r>
        <w:rPr>
          <w:rFonts w:ascii="Times New Roman" w:hAnsi="Times New Roman" w:cs="Times New Roman"/>
          <w:sz w:val="28"/>
          <w:szCs w:val="28"/>
        </w:rPr>
        <w:tab/>
      </w:r>
      <w:r w:rsidRPr="00B327AD">
        <w:rPr>
          <w:rFonts w:ascii="Times New Roman" w:hAnsi="Times New Roman" w:cs="Times New Roman"/>
          <w:b/>
          <w:sz w:val="28"/>
          <w:szCs w:val="28"/>
        </w:rPr>
        <w:t>Cuando alguien se contenta con un bienestar hecho de cosas</w:t>
      </w:r>
      <w:r w:rsidRPr="00B327AD">
        <w:rPr>
          <w:rFonts w:ascii="Times New Roman" w:hAnsi="Times New Roman" w:cs="Times New Roman"/>
          <w:sz w:val="28"/>
          <w:szCs w:val="28"/>
        </w:rPr>
        <w:t xml:space="preserve">, y su corazón está atrapado solo por preocupaciones de orden material, </w:t>
      </w:r>
      <w:r w:rsidRPr="00B327AD">
        <w:rPr>
          <w:rFonts w:ascii="Times New Roman" w:hAnsi="Times New Roman" w:cs="Times New Roman"/>
          <w:b/>
          <w:sz w:val="28"/>
          <w:szCs w:val="28"/>
        </w:rPr>
        <w:t>¿puede acaso plantearse lúcidamente la pregunta por Dios?</w:t>
      </w:r>
    </w:p>
    <w:p w:rsidR="00B327AD" w:rsidRPr="00B327AD" w:rsidRDefault="00B327AD" w:rsidP="00B327AD">
      <w:pPr>
        <w:rPr>
          <w:rFonts w:ascii="Times New Roman" w:hAnsi="Times New Roman" w:cs="Times New Roman"/>
          <w:b/>
          <w:sz w:val="28"/>
          <w:szCs w:val="28"/>
        </w:rPr>
      </w:pPr>
      <w:r>
        <w:rPr>
          <w:rFonts w:ascii="Times New Roman" w:hAnsi="Times New Roman" w:cs="Times New Roman"/>
          <w:sz w:val="28"/>
          <w:szCs w:val="28"/>
        </w:rPr>
        <w:tab/>
      </w:r>
      <w:r w:rsidRPr="00B327AD">
        <w:rPr>
          <w:rFonts w:ascii="Times New Roman" w:hAnsi="Times New Roman" w:cs="Times New Roman"/>
          <w:b/>
          <w:sz w:val="28"/>
          <w:szCs w:val="28"/>
        </w:rPr>
        <w:t>Cuando una persona anda buscando siempre la satisfacción inmediata</w:t>
      </w:r>
      <w:r w:rsidRPr="00B327AD">
        <w:rPr>
          <w:rFonts w:ascii="Times New Roman" w:hAnsi="Times New Roman" w:cs="Times New Roman"/>
          <w:sz w:val="28"/>
          <w:szCs w:val="28"/>
        </w:rPr>
        <w:t xml:space="preserve"> y el placer a cualquier precio, </w:t>
      </w:r>
      <w:r w:rsidRPr="00B327AD">
        <w:rPr>
          <w:rFonts w:ascii="Times New Roman" w:hAnsi="Times New Roman" w:cs="Times New Roman"/>
          <w:b/>
          <w:sz w:val="28"/>
          <w:szCs w:val="28"/>
        </w:rPr>
        <w:t>¿puede abrirse con hondura al misterio último de la existencia?</w:t>
      </w:r>
    </w:p>
    <w:p w:rsidR="00B327AD" w:rsidRPr="00B327AD" w:rsidRDefault="00B327AD" w:rsidP="00B327AD">
      <w:pPr>
        <w:rPr>
          <w:rFonts w:ascii="Times New Roman" w:hAnsi="Times New Roman" w:cs="Times New Roman"/>
          <w:sz w:val="28"/>
          <w:szCs w:val="28"/>
        </w:rPr>
      </w:pPr>
      <w:r>
        <w:rPr>
          <w:rFonts w:ascii="Times New Roman" w:hAnsi="Times New Roman" w:cs="Times New Roman"/>
          <w:sz w:val="28"/>
          <w:szCs w:val="28"/>
        </w:rPr>
        <w:tab/>
      </w:r>
      <w:r w:rsidRPr="00B327AD">
        <w:rPr>
          <w:rFonts w:ascii="Times New Roman" w:hAnsi="Times New Roman" w:cs="Times New Roman"/>
          <w:b/>
          <w:sz w:val="28"/>
          <w:szCs w:val="28"/>
        </w:rPr>
        <w:t>Cuando uno vive privado de interioridad</w:t>
      </w:r>
      <w:r w:rsidRPr="00B327AD">
        <w:rPr>
          <w:rFonts w:ascii="Times New Roman" w:hAnsi="Times New Roman" w:cs="Times New Roman"/>
          <w:sz w:val="28"/>
          <w:szCs w:val="28"/>
        </w:rPr>
        <w:t>, esforzándose por aparentar u ostentar una determinada imagen de sí mismo ante los demás, ¿puede pensar sinceramente en el sentido último de su vida?</w:t>
      </w:r>
    </w:p>
    <w:p w:rsidR="00B327AD" w:rsidRPr="00B327AD" w:rsidRDefault="00B327AD" w:rsidP="00B327AD">
      <w:pPr>
        <w:rPr>
          <w:rFonts w:ascii="Times New Roman" w:hAnsi="Times New Roman" w:cs="Times New Roman"/>
          <w:sz w:val="28"/>
          <w:szCs w:val="28"/>
        </w:rPr>
      </w:pPr>
      <w:r>
        <w:rPr>
          <w:rFonts w:ascii="Times New Roman" w:hAnsi="Times New Roman" w:cs="Times New Roman"/>
          <w:sz w:val="28"/>
          <w:szCs w:val="28"/>
        </w:rPr>
        <w:tab/>
      </w:r>
      <w:r w:rsidRPr="00B327AD">
        <w:rPr>
          <w:rFonts w:ascii="Times New Roman" w:hAnsi="Times New Roman" w:cs="Times New Roman"/>
          <w:b/>
          <w:sz w:val="28"/>
          <w:szCs w:val="28"/>
        </w:rPr>
        <w:t>Cuando una persona vive volcada siempre hacia lo exterior</w:t>
      </w:r>
      <w:r w:rsidRPr="00B327AD">
        <w:rPr>
          <w:rFonts w:ascii="Times New Roman" w:hAnsi="Times New Roman" w:cs="Times New Roman"/>
          <w:sz w:val="28"/>
          <w:szCs w:val="28"/>
        </w:rPr>
        <w:t>, perdiéndose en las mil formas de evasión y divertimiento que ofrece esta sociedad, ¿puede encontrarse realmente consigo misma y preguntarse por su último destino?</w:t>
      </w:r>
    </w:p>
    <w:p w:rsidR="00B327AD" w:rsidRPr="00B327AD" w:rsidRDefault="00B327AD" w:rsidP="00B327AD">
      <w:pPr>
        <w:rPr>
          <w:rFonts w:ascii="Times New Roman" w:hAnsi="Times New Roman" w:cs="Times New Roman"/>
          <w:sz w:val="28"/>
          <w:szCs w:val="28"/>
        </w:rPr>
      </w:pPr>
      <w:r>
        <w:rPr>
          <w:rFonts w:ascii="Times New Roman" w:hAnsi="Times New Roman" w:cs="Times New Roman"/>
          <w:sz w:val="28"/>
          <w:szCs w:val="28"/>
        </w:rPr>
        <w:tab/>
      </w:r>
      <w:r w:rsidRPr="00B327AD">
        <w:rPr>
          <w:rFonts w:ascii="Times New Roman" w:hAnsi="Times New Roman" w:cs="Times New Roman"/>
          <w:b/>
          <w:sz w:val="28"/>
          <w:szCs w:val="28"/>
        </w:rPr>
        <w:t>«Preparad el camino al Señor».</w:t>
      </w:r>
      <w:r w:rsidRPr="00B327AD">
        <w:rPr>
          <w:rFonts w:ascii="Times New Roman" w:hAnsi="Times New Roman" w:cs="Times New Roman"/>
          <w:sz w:val="28"/>
          <w:szCs w:val="28"/>
        </w:rPr>
        <w:t xml:space="preserve"> Este grito de Juan Bautista no ha perdido actualidad. Seamos conscientes o no de ello, Dios está siempre viniendo a nosotros. Podemos de nuevo encontrarnos con él. La fe se puede despertar otra vez en nuestro corazón. Lo primero que necesitamos es encontrarnos con nosotros mismos con más hondura y sinceridad.</w:t>
      </w:r>
    </w:p>
    <w:p w:rsidR="00B327AD" w:rsidRPr="00B327AD" w:rsidRDefault="00B327AD" w:rsidP="00B327AD">
      <w:pPr>
        <w:spacing w:after="0"/>
        <w:ind w:left="6372"/>
        <w:rPr>
          <w:rFonts w:ascii="Times New Roman" w:hAnsi="Times New Roman" w:cs="Times New Roman"/>
          <w:b/>
          <w:sz w:val="28"/>
          <w:szCs w:val="28"/>
        </w:rPr>
      </w:pPr>
      <w:r w:rsidRPr="00B327AD">
        <w:rPr>
          <w:rFonts w:ascii="Times New Roman" w:hAnsi="Times New Roman" w:cs="Times New Roman"/>
          <w:b/>
          <w:sz w:val="28"/>
          <w:szCs w:val="28"/>
        </w:rPr>
        <w:t>José Antonio Pagola</w:t>
      </w:r>
    </w:p>
    <w:p w:rsidR="00660BC9" w:rsidRPr="00B327AD" w:rsidRDefault="00B327AD" w:rsidP="00B327AD">
      <w:pPr>
        <w:spacing w:after="0"/>
        <w:ind w:left="6372"/>
      </w:pPr>
      <w:r w:rsidRPr="00B327AD">
        <w:rPr>
          <w:rFonts w:ascii="Times New Roman" w:hAnsi="Times New Roman" w:cs="Times New Roman"/>
          <w:bCs/>
          <w:sz w:val="28"/>
          <w:szCs w:val="28"/>
        </w:rPr>
        <w:t>4 de diciembre</w:t>
      </w:r>
      <w:r>
        <w:rPr>
          <w:rFonts w:ascii="Times New Roman" w:hAnsi="Times New Roman" w:cs="Times New Roman"/>
          <w:bCs/>
          <w:sz w:val="28"/>
          <w:szCs w:val="28"/>
        </w:rPr>
        <w:t xml:space="preserve"> 2022</w:t>
      </w:r>
    </w:p>
    <w:sectPr w:rsidR="00660BC9" w:rsidRPr="00B327AD" w:rsidSect="00B327A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7AD"/>
    <w:rsid w:val="00365290"/>
    <w:rsid w:val="00660BC9"/>
    <w:rsid w:val="00B327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FCBE38-41AE-4CDB-84C8-B7850C4EB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72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356</Words>
  <Characters>1958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PC</cp:lastModifiedBy>
  <cp:revision>2</cp:revision>
  <dcterms:created xsi:type="dcterms:W3CDTF">2022-11-28T08:55:00Z</dcterms:created>
  <dcterms:modified xsi:type="dcterms:W3CDTF">2022-12-02T16:34:00Z</dcterms:modified>
</cp:coreProperties>
</file>