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BD3" w:rsidRPr="004B6BD3" w:rsidRDefault="004B6BD3" w:rsidP="004B6BD3">
      <w:pPr>
        <w:rPr>
          <w:rFonts w:ascii="Arial" w:hAnsi="Arial" w:cs="Arial"/>
          <w:lang w:eastAsia="es-ES_tradnl"/>
        </w:rPr>
      </w:pPr>
      <w:r w:rsidRPr="004B6BD3">
        <w:rPr>
          <w:rFonts w:ascii="Arial" w:hAnsi="Arial" w:cs="Arial"/>
          <w:lang w:eastAsia="es-ES_tradnl"/>
        </w:rPr>
        <w:t>Fecha: </w:t>
      </w:r>
      <w:hyperlink r:id="rId4" w:history="1">
        <w:r w:rsidRPr="004B6BD3">
          <w:rPr>
            <w:rStyle w:val="Hipervnculo"/>
            <w:rFonts w:ascii="Arial" w:hAnsi="Arial" w:cs="Arial"/>
            <w:lang w:eastAsia="es-ES_tradnl"/>
          </w:rPr>
          <w:t>27 noviembre, 2023</w:t>
        </w:r>
      </w:hyperlink>
      <w:r w:rsidRPr="004B6BD3">
        <w:rPr>
          <w:rFonts w:ascii="Arial" w:hAnsi="Arial" w:cs="Arial"/>
          <w:lang w:eastAsia="es-ES_tradnl"/>
        </w:rPr>
        <w:t>Autor/a: </w:t>
      </w:r>
      <w:hyperlink r:id="rId5" w:history="1">
        <w:r w:rsidRPr="004B6BD3">
          <w:rPr>
            <w:rStyle w:val="Hipervnculo"/>
            <w:rFonts w:ascii="Arial" w:hAnsi="Arial" w:cs="Arial"/>
            <w:lang w:eastAsia="es-ES_tradnl"/>
          </w:rPr>
          <w:t>Blogger</w:t>
        </w:r>
      </w:hyperlink>
    </w:p>
    <w:p w:rsidR="004B6BD3" w:rsidRDefault="004B6BD3" w:rsidP="004B6BD3">
      <w:pPr>
        <w:rPr>
          <w:rFonts w:ascii="Arial" w:hAnsi="Arial" w:cs="Arial"/>
          <w:lang w:eastAsia="es-ES_tradnl"/>
        </w:rPr>
      </w:pPr>
      <w:r w:rsidRPr="004B6BD3">
        <w:rPr>
          <w:rFonts w:ascii="Arial" w:hAnsi="Arial" w:cs="Arial"/>
          <w:b/>
          <w:bCs/>
          <w:lang w:eastAsia="es-ES_tradnl"/>
        </w:rPr>
        <w:t>ADVIENTO: UN CANTO DE ESPERANZA I</w:t>
      </w:r>
      <w:r w:rsidRPr="004B6BD3">
        <w:rPr>
          <w:rFonts w:ascii="Arial" w:hAnsi="Arial" w:cs="Arial"/>
          <w:lang w:eastAsia="es-ES_tradnl"/>
        </w:rPr>
        <w:br/>
        <w:t>Vivir desde el gozo y la paz</w:t>
      </w:r>
      <w:r w:rsidRPr="004B6BD3">
        <w:rPr>
          <w:rFonts w:ascii="Arial" w:hAnsi="Arial" w:cs="Arial"/>
          <w:lang w:eastAsia="es-ES_tradnl"/>
        </w:rPr>
        <w:br/>
        <w:t>CARMEN HERRERO MARTÍNEZ, </w:t>
      </w:r>
      <w:hyperlink r:id="rId6" w:history="1">
        <w:r w:rsidRPr="004B6BD3">
          <w:rPr>
            <w:rStyle w:val="Hipervnculo"/>
            <w:rFonts w:ascii="Arial" w:hAnsi="Arial" w:cs="Arial"/>
            <w:lang w:eastAsia="es-ES_tradnl"/>
          </w:rPr>
          <w:t>herrerocarmen63@gmail.com</w:t>
        </w:r>
      </w:hyperlink>
      <w:r w:rsidRPr="004B6BD3">
        <w:rPr>
          <w:rFonts w:ascii="Arial" w:hAnsi="Arial" w:cs="Arial"/>
          <w:lang w:eastAsia="es-ES_tradnl"/>
        </w:rPr>
        <w:br/>
        <w:t>ZARAGOZA</w:t>
      </w:r>
    </w:p>
    <w:p w:rsidR="004B6BD3" w:rsidRPr="004B6BD3" w:rsidRDefault="004B6BD3" w:rsidP="004B6BD3">
      <w:pPr>
        <w:jc w:val="both"/>
        <w:rPr>
          <w:rFonts w:ascii="Arial" w:hAnsi="Arial" w:cs="Arial"/>
          <w:lang w:eastAsia="es-ES_tradnl"/>
        </w:rPr>
      </w:pPr>
    </w:p>
    <w:p w:rsidR="004B6BD3" w:rsidRPr="004B6BD3" w:rsidRDefault="004B6BD3" w:rsidP="004B6BD3">
      <w:pPr>
        <w:jc w:val="both"/>
        <w:rPr>
          <w:rFonts w:ascii="Arial" w:hAnsi="Arial" w:cs="Arial"/>
          <w:lang w:eastAsia="es-ES_tradnl"/>
        </w:rPr>
      </w:pPr>
      <w:hyperlink r:id="rId7" w:history="1">
        <w:r w:rsidRPr="004B6BD3">
          <w:rPr>
            <w:rStyle w:val="Hipervnculo"/>
            <w:rFonts w:ascii="Arial" w:hAnsi="Arial" w:cs="Arial"/>
            <w:lang w:eastAsia="es-ES_tradnl"/>
          </w:rPr>
          <w:t>ECLESALIA</w:t>
        </w:r>
      </w:hyperlink>
      <w:r w:rsidRPr="004B6BD3">
        <w:rPr>
          <w:rFonts w:ascii="Arial" w:hAnsi="Arial" w:cs="Arial"/>
          <w:lang w:eastAsia="es-ES_tradnl"/>
        </w:rPr>
        <w:t>, 27/11/23.- Con el Adviento, amanece la esperanza en el horizonte, en el corazón de todo creyente; porque de los cielos llueve el rocío de la justicia, de la paz y el amor. «En Adviento, esperamos un acontecimiento que ocurre en la historia y al mismo tiempo la trasciende» (San Juan Pablo II).</w:t>
      </w:r>
    </w:p>
    <w:p w:rsidR="004B6BD3" w:rsidRPr="004B6BD3" w:rsidRDefault="004B6BD3" w:rsidP="004B6BD3">
      <w:pPr>
        <w:jc w:val="both"/>
        <w:rPr>
          <w:rFonts w:ascii="Arial" w:hAnsi="Arial" w:cs="Arial"/>
          <w:lang w:eastAsia="es-ES_tradnl"/>
        </w:rPr>
      </w:pPr>
      <w:r w:rsidRPr="004B6BD3">
        <w:rPr>
          <w:rFonts w:ascii="Arial" w:hAnsi="Arial" w:cs="Arial"/>
          <w:lang w:eastAsia="es-ES_tradnl"/>
        </w:rPr>
        <w:t>El Adviento es una espera esperanzada en la venida del Hijo de Dios, el Emmanuel. Adviento es un canto de esperanza y de confianza en Aquel que viene. El Señor llega, pero todavía no. Hemos de esperar hasta el día de Navidad, día de su encarnación en el mundo. ¡Él es nuestra esperanza! Pablo nos dice: “Pongamos nuestra esperanza en el Dios vivo” (1Tm 4, 10). El Adviento es un canto maravilloso de esperanza, pero tal vez, primero, tengamos que preguntarnos: ¿qué es la esperanza para mí? Y ¿qué es lo que espero? Y, ¿a quién espero? «Esperar significa e implica un corazón humilde, pobre. Solo un pobre sabe esperar. Quien está lleno de sí y de sus bienes, no sabe poner la confianza en ningún otro sino en sí mismo» (Papa Francisco).</w:t>
      </w:r>
    </w:p>
    <w:p w:rsidR="004B6BD3" w:rsidRPr="004B6BD3" w:rsidRDefault="004B6BD3" w:rsidP="004B6BD3">
      <w:pPr>
        <w:jc w:val="both"/>
        <w:rPr>
          <w:rFonts w:ascii="Arial" w:hAnsi="Arial" w:cs="Arial"/>
          <w:lang w:eastAsia="es-ES_tradnl"/>
        </w:rPr>
      </w:pPr>
      <w:r w:rsidRPr="004B6BD3">
        <w:rPr>
          <w:rFonts w:ascii="Arial" w:hAnsi="Arial" w:cs="Arial"/>
          <w:lang w:eastAsia="es-ES_tradnl"/>
        </w:rPr>
        <w:t>Digamos que la esperanza es algo constitutivo al ser humano, porque sin ella la vida sería difícil y sucumbiríamos en el abismo. Toda persona, tiene un rayo de esperanza en que mañana “será mejor”. La esperanza es vital, todos necesitamos tener el aliento de esperanza que nos anime en nuestro vivir diario, para caminar hacia un futuro mejor, más luminoso y consolador. La esperanza está inscrita en las entrañas del ser humano. Si nos remontamos a los tiempos bíblicos, vemos cómo nuestros Padres en la fe, creyeron, contra toda esperanza en la Promesa de la Alianza. Por esto, se han convertido, para nosotros, en nuestros Padres en la fe, en testigos vivos de la confianza puesta de Aquel que va a venir, el Mesías, el anunciado por los profetas, el esperado de los tiempos. Ellos no alcanzaron a ver lo que nosotros hemos visto y tocado: El Verbo hecho carne. “Y la Palabra se hizo carne, y puso su Morada entre nosotros, y hemos contemplado su gloria, gloria que recibe del Padre como Hijo único, lleno de gracia y de verdad (</w:t>
      </w:r>
      <w:proofErr w:type="spellStart"/>
      <w:r w:rsidRPr="004B6BD3">
        <w:rPr>
          <w:rFonts w:ascii="Arial" w:hAnsi="Arial" w:cs="Arial"/>
          <w:lang w:eastAsia="es-ES_tradnl"/>
        </w:rPr>
        <w:t>Jn</w:t>
      </w:r>
      <w:proofErr w:type="spellEnd"/>
      <w:r w:rsidRPr="004B6BD3">
        <w:rPr>
          <w:rFonts w:ascii="Arial" w:hAnsi="Arial" w:cs="Arial"/>
          <w:lang w:eastAsia="es-ES_tradnl"/>
        </w:rPr>
        <w:t xml:space="preserve"> 1, 14).</w:t>
      </w:r>
    </w:p>
    <w:p w:rsidR="004B6BD3" w:rsidRPr="004B6BD3" w:rsidRDefault="004B6BD3" w:rsidP="004B6BD3">
      <w:pPr>
        <w:jc w:val="both"/>
        <w:rPr>
          <w:rFonts w:ascii="Arial" w:hAnsi="Arial" w:cs="Arial"/>
          <w:lang w:eastAsia="es-ES_tradnl"/>
        </w:rPr>
      </w:pPr>
      <w:r w:rsidRPr="004B6BD3">
        <w:rPr>
          <w:rFonts w:ascii="Arial" w:hAnsi="Arial" w:cs="Arial"/>
          <w:lang w:eastAsia="es-ES_tradnl"/>
        </w:rPr>
        <w:t xml:space="preserve">La espera y la esperanza van unidas. Yo espero porque tengo esperanza y tengo esperanza porque soy capaz de seguir esperando contra toda esperanza. Si perdemos la capacidad de esperar, peligra la esperanza. ¿No será este el problema de la sociedad de nuestros días? Se ha perdido la capacidad de espera, y con ello también la esperanza; porque todo se ha de conseguir en seguida, al instante. Actualmente, todo es instantáneo, para ello basta pulsar un botón en una máquina y al momento tienes lo que has pedido, ¡ya estás servido! En nuestra sociedad, la capacidad de espera no se ejercita, pues ante la espera en seguida viene la protesta, la impaciencia. Nadie puede esperar a nadie. Sin embargo, la espera es muy necesaria, ella va unida a la paciencia, otra virtud ausente y, a su vez, tan necesaria en la vida. “La paciencia todo lo alcanza” dirá Teresa de Jesús. De esta falta de paciencia se deduce la poca capacidad de espera que, en general, tenemos. Si se pierde la espera y esperanza, tanto a nivel personal como social, se corre el riesgo de romperse, de hacerse añicos. Y una vez “rotos”, hechos “trizas”, resulta difícil reconstruir la persona y caminar unificados para afrontar la realidad de nuestra vida diaria con las dificultades que, </w:t>
      </w:r>
      <w:r w:rsidRPr="004B6BD3">
        <w:rPr>
          <w:rFonts w:ascii="Arial" w:hAnsi="Arial" w:cs="Arial"/>
          <w:lang w:eastAsia="es-ES_tradnl"/>
        </w:rPr>
        <w:lastRenderedPageBreak/>
        <w:t>en general, conlleva. La escucha de la Palabra, la celebración litúrgica y la oración personal, a lo largo de las cuatro semanas de Adviento, pueden ayudarnos a reavivar y renovar en nosotros la esperanza cristiana, así como la paciencia y unidad interior.</w:t>
      </w:r>
    </w:p>
    <w:p w:rsidR="004B6BD3" w:rsidRPr="004B6BD3" w:rsidRDefault="004B6BD3" w:rsidP="004B6BD3">
      <w:pPr>
        <w:jc w:val="both"/>
        <w:rPr>
          <w:rFonts w:ascii="Arial" w:hAnsi="Arial" w:cs="Arial"/>
          <w:lang w:eastAsia="es-ES_tradnl"/>
        </w:rPr>
      </w:pPr>
      <w:r w:rsidRPr="004B6BD3">
        <w:rPr>
          <w:rFonts w:ascii="Arial" w:hAnsi="Arial" w:cs="Arial"/>
          <w:lang w:eastAsia="es-ES_tradnl"/>
        </w:rPr>
        <w:t>La falta de esperanza es una de las causas por la que nuestra sociedad sufre tanto desencanto, viviendo sumergida en tantos sucedáneos que no provocan sino desequilibrios psicológicos y adicciones, buscando recompensas efímeras de todo tipo; sin encontrar razones fundamentales que le den sentido para vivir desde el gozo y la paz que dan la fe y la esperanza en Dios. “Los que esperan en el Señor renuevan sus fuerzas, echan alas como las águilas, corren sin cansarse, marchan sin fatigarse” (</w:t>
      </w:r>
      <w:proofErr w:type="spellStart"/>
      <w:r w:rsidRPr="004B6BD3">
        <w:rPr>
          <w:rFonts w:ascii="Arial" w:hAnsi="Arial" w:cs="Arial"/>
          <w:lang w:eastAsia="es-ES_tradnl"/>
        </w:rPr>
        <w:t>Is</w:t>
      </w:r>
      <w:proofErr w:type="spellEnd"/>
      <w:r w:rsidRPr="004B6BD3">
        <w:rPr>
          <w:rFonts w:ascii="Arial" w:hAnsi="Arial" w:cs="Arial"/>
          <w:lang w:eastAsia="es-ES_tradnl"/>
        </w:rPr>
        <w:t xml:space="preserve"> 11,30) (</w:t>
      </w:r>
      <w:proofErr w:type="spellStart"/>
      <w:r w:rsidRPr="004B6BD3">
        <w:rPr>
          <w:rFonts w:ascii="Arial" w:hAnsi="Arial" w:cs="Arial"/>
          <w:lang w:eastAsia="es-ES_tradnl"/>
        </w:rPr>
        <w:t>Eclesalia</w:t>
      </w:r>
      <w:proofErr w:type="spellEnd"/>
      <w:r w:rsidRPr="004B6BD3">
        <w:rPr>
          <w:rFonts w:ascii="Arial" w:hAnsi="Arial" w:cs="Arial"/>
          <w:lang w:eastAsia="es-ES_tradnl"/>
        </w:rPr>
        <w:t xml:space="preserve"> Informativo autoriza y recomienda la difusión de sus artículos, indicando su procedencia. Puedes aportar tu escrito enviándolo a </w:t>
      </w:r>
      <w:hyperlink r:id="rId8" w:tgtFrame="_blank" w:history="1">
        <w:r w:rsidRPr="004B6BD3">
          <w:rPr>
            <w:rStyle w:val="Hipervnculo"/>
            <w:rFonts w:ascii="Arial" w:hAnsi="Arial" w:cs="Arial"/>
            <w:lang w:eastAsia="es-ES_tradnl"/>
          </w:rPr>
          <w:t>eclesalia@gmail.com</w:t>
        </w:r>
      </w:hyperlink>
      <w:r w:rsidRPr="004B6BD3">
        <w:rPr>
          <w:rFonts w:ascii="Arial" w:hAnsi="Arial" w:cs="Arial"/>
          <w:lang w:eastAsia="es-ES_tradnl"/>
        </w:rPr>
        <w:t>).</w:t>
      </w:r>
    </w:p>
    <w:p w:rsidR="004B6BD3" w:rsidRPr="004B6BD3" w:rsidRDefault="004B6BD3" w:rsidP="004B6BD3">
      <w:pPr>
        <w:rPr>
          <w:rFonts w:ascii="Lato" w:eastAsia="Times New Roman" w:hAnsi="Lato" w:cs="Times New Roman"/>
          <w:kern w:val="0"/>
          <w:lang w:eastAsia="es-ES_tradnl"/>
          <w14:ligatures w14:val="none"/>
        </w:rPr>
      </w:pPr>
    </w:p>
    <w:p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D3"/>
    <w:rsid w:val="000440BA"/>
    <w:rsid w:val="004B6BD3"/>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CDCB3F5"/>
  <w15:chartTrackingRefBased/>
  <w15:docId w15:val="{3F038775-EE68-B841-B532-9462856E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B6BD3"/>
    <w:pPr>
      <w:spacing w:before="100" w:beforeAutospacing="1" w:after="100" w:afterAutospacing="1"/>
      <w:outlineLvl w:val="0"/>
    </w:pPr>
    <w:rPr>
      <w:rFonts w:ascii="Times New Roman" w:eastAsia="Times New Roman" w:hAnsi="Times New Roman" w:cs="Times New Roman"/>
      <w:b/>
      <w:bCs/>
      <w:kern w:val="36"/>
      <w:sz w:val="48"/>
      <w:szCs w:val="48"/>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BD3"/>
    <w:rPr>
      <w:rFonts w:ascii="Times New Roman" w:eastAsia="Times New Roman" w:hAnsi="Times New Roman" w:cs="Times New Roman"/>
      <w:b/>
      <w:bCs/>
      <w:kern w:val="36"/>
      <w:sz w:val="48"/>
      <w:szCs w:val="48"/>
      <w:lang w:eastAsia="es-ES_tradnl"/>
      <w14:ligatures w14:val="none"/>
    </w:rPr>
  </w:style>
  <w:style w:type="character" w:customStyle="1" w:styleId="post-meta-date">
    <w:name w:val="post-meta-date"/>
    <w:basedOn w:val="Fuentedeprrafopredeter"/>
    <w:rsid w:val="004B6BD3"/>
  </w:style>
  <w:style w:type="character" w:styleId="Hipervnculo">
    <w:name w:val="Hyperlink"/>
    <w:basedOn w:val="Fuentedeprrafopredeter"/>
    <w:uiPriority w:val="99"/>
    <w:unhideWhenUsed/>
    <w:rsid w:val="004B6BD3"/>
    <w:rPr>
      <w:color w:val="0000FF"/>
      <w:u w:val="single"/>
    </w:rPr>
  </w:style>
  <w:style w:type="character" w:customStyle="1" w:styleId="post-meta-author">
    <w:name w:val="post-meta-author"/>
    <w:basedOn w:val="Fuentedeprrafopredeter"/>
    <w:rsid w:val="004B6BD3"/>
  </w:style>
  <w:style w:type="paragraph" w:customStyle="1" w:styleId="has-medium-font-size">
    <w:name w:val="has-medium-font-size"/>
    <w:basedOn w:val="Normal"/>
    <w:rsid w:val="004B6BD3"/>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4B6BD3"/>
    <w:rPr>
      <w:b/>
      <w:bCs/>
    </w:rPr>
  </w:style>
  <w:style w:type="paragraph" w:styleId="NormalWeb">
    <w:name w:val="Normal (Web)"/>
    <w:basedOn w:val="Normal"/>
    <w:uiPriority w:val="99"/>
    <w:semiHidden/>
    <w:unhideWhenUsed/>
    <w:rsid w:val="004B6BD3"/>
    <w:pPr>
      <w:spacing w:before="100" w:beforeAutospacing="1" w:after="100" w:afterAutospacing="1"/>
    </w:pPr>
    <w:rPr>
      <w:rFonts w:ascii="Times New Roman" w:eastAsia="Times New Roman" w:hAnsi="Times New Roman" w:cs="Times New Roman"/>
      <w:kern w:val="0"/>
      <w:lang w:eastAsia="es-ES_tradnl"/>
      <w14:ligatures w14:val="none"/>
    </w:rPr>
  </w:style>
  <w:style w:type="paragraph" w:customStyle="1" w:styleId="has-text-align-justify">
    <w:name w:val="has-text-align-justify"/>
    <w:basedOn w:val="Normal"/>
    <w:rsid w:val="004B6BD3"/>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53174">
      <w:bodyDiv w:val="1"/>
      <w:marLeft w:val="0"/>
      <w:marRight w:val="0"/>
      <w:marTop w:val="0"/>
      <w:marBottom w:val="0"/>
      <w:divBdr>
        <w:top w:val="none" w:sz="0" w:space="0" w:color="auto"/>
        <w:left w:val="none" w:sz="0" w:space="0" w:color="auto"/>
        <w:bottom w:val="none" w:sz="0" w:space="0" w:color="auto"/>
        <w:right w:val="none" w:sz="0" w:space="0" w:color="auto"/>
      </w:divBdr>
      <w:divsChild>
        <w:div w:id="628321610">
          <w:marLeft w:val="0"/>
          <w:marRight w:val="306"/>
          <w:marTop w:val="90"/>
          <w:marBottom w:val="600"/>
          <w:divBdr>
            <w:top w:val="none" w:sz="0" w:space="0" w:color="auto"/>
            <w:left w:val="none" w:sz="0" w:space="0" w:color="auto"/>
            <w:bottom w:val="none" w:sz="0" w:space="0" w:color="auto"/>
            <w:right w:val="none" w:sz="0" w:space="0" w:color="auto"/>
          </w:divBdr>
        </w:div>
        <w:div w:id="1968733596">
          <w:marLeft w:val="0"/>
          <w:marRight w:val="0"/>
          <w:marTop w:val="0"/>
          <w:marBottom w:val="0"/>
          <w:divBdr>
            <w:top w:val="none" w:sz="0" w:space="0" w:color="auto"/>
            <w:left w:val="none" w:sz="0" w:space="0" w:color="auto"/>
            <w:bottom w:val="none" w:sz="0" w:space="0" w:color="auto"/>
            <w:right w:val="none" w:sz="0" w:space="0" w:color="auto"/>
          </w:divBdr>
          <w:divsChild>
            <w:div w:id="13884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esalia.wordpress.com/publicar/" TargetMode="External"/><Relationship Id="rId3" Type="http://schemas.openxmlformats.org/officeDocument/2006/relationships/webSettings" Target="webSettings.xml"/><Relationship Id="rId7" Type="http://schemas.openxmlformats.org/officeDocument/2006/relationships/hyperlink" Target="http://www.eclesali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erocarmen63@gmail.com" TargetMode="External"/><Relationship Id="rId5" Type="http://schemas.openxmlformats.org/officeDocument/2006/relationships/hyperlink" Target="https://eclesalia.net/author/galileas/" TargetMode="External"/><Relationship Id="rId10" Type="http://schemas.openxmlformats.org/officeDocument/2006/relationships/theme" Target="theme/theme1.xml"/><Relationship Id="rId4" Type="http://schemas.openxmlformats.org/officeDocument/2006/relationships/hyperlink" Target="https://eclesalia.net/2023/11/27/adviento-un-canto-de-esperanza-i/"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2023-12-04T11:25:00Z</dcterms:created>
  <dcterms:modified xsi:type="dcterms:W3CDTF">2023-12-04T11:27:00Z</dcterms:modified>
</cp:coreProperties>
</file>