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539" w:rsidRDefault="005F6539" w:rsidP="005F6539">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ADVIENTO: UN CANTO DE ESPERANZA</w:t>
      </w:r>
      <w:r>
        <w:rPr>
          <w:rFonts w:ascii="Segoe UI" w:hAnsi="Segoe UI" w:cs="Segoe UI"/>
          <w:color w:val="101517"/>
          <w:sz w:val="26"/>
          <w:szCs w:val="26"/>
        </w:rPr>
        <w:t> </w:t>
      </w:r>
      <w:r>
        <w:rPr>
          <w:rStyle w:val="Textoennegrita"/>
          <w:rFonts w:ascii="Segoe UI" w:hAnsi="Segoe UI" w:cs="Segoe UI"/>
          <w:color w:val="101517"/>
          <w:sz w:val="26"/>
          <w:szCs w:val="26"/>
        </w:rPr>
        <w:t>II</w:t>
      </w:r>
      <w:r>
        <w:rPr>
          <w:rFonts w:ascii="Segoe UI" w:hAnsi="Segoe UI" w:cs="Segoe UI"/>
          <w:color w:val="101517"/>
          <w:sz w:val="26"/>
          <w:szCs w:val="26"/>
        </w:rPr>
        <w:br/>
      </w:r>
      <w:r>
        <w:rPr>
          <w:rStyle w:val="Textoennegrita"/>
          <w:rFonts w:ascii="Segoe UI" w:hAnsi="Segoe UI" w:cs="Segoe UI"/>
          <w:color w:val="101517"/>
          <w:sz w:val="26"/>
          <w:szCs w:val="26"/>
        </w:rPr>
        <w:t>Desde una perspectiva cristiana</w:t>
      </w:r>
      <w:r>
        <w:rPr>
          <w:rFonts w:ascii="Segoe UI" w:hAnsi="Segoe UI" w:cs="Segoe UI"/>
          <w:b/>
          <w:bCs/>
          <w:color w:val="101517"/>
          <w:sz w:val="26"/>
          <w:szCs w:val="26"/>
        </w:rPr>
        <w:br/>
      </w:r>
      <w:r>
        <w:rPr>
          <w:rFonts w:ascii="Segoe UI" w:hAnsi="Segoe UI" w:cs="Segoe UI"/>
          <w:color w:val="101517"/>
          <w:sz w:val="26"/>
          <w:szCs w:val="26"/>
        </w:rPr>
        <w:t>CARMEN HERRERO MARTÍNEZ, </w:t>
      </w:r>
      <w:hyperlink r:id="rId4" w:tgtFrame="_blank" w:history="1">
        <w:r>
          <w:rPr>
            <w:rStyle w:val="Hipervnculo"/>
            <w:rFonts w:ascii="Segoe UI" w:hAnsi="Segoe UI" w:cs="Segoe UI"/>
            <w:color w:val="0675C4"/>
            <w:sz w:val="26"/>
            <w:szCs w:val="26"/>
          </w:rPr>
          <w:t>herrerocarmen63@gmail.com</w:t>
        </w:r>
      </w:hyperlink>
      <w:r>
        <w:rPr>
          <w:rFonts w:ascii="Segoe UI" w:hAnsi="Segoe UI" w:cs="Segoe UI"/>
          <w:color w:val="101517"/>
          <w:sz w:val="26"/>
          <w:szCs w:val="26"/>
        </w:rPr>
        <w:br/>
        <w:t>ZARAGOZA</w:t>
      </w:r>
    </w:p>
    <w:p w:rsidR="005F6539" w:rsidRDefault="005F6539" w:rsidP="005F6539">
      <w:pPr>
        <w:pStyle w:val="NormalWeb"/>
        <w:shd w:val="clear" w:color="auto" w:fill="FFFFFF"/>
        <w:spacing w:before="0" w:beforeAutospacing="0" w:after="360" w:afterAutospacing="0"/>
        <w:jc w:val="both"/>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01/12/23.- Desde una perspectiva cristiana, creer en Jesús es descubrir y vivir en él la esperanza, en el aquí y ahora; y luego, contemplarlo en plenitud, cara a cara, viviendo en su </w:t>
      </w:r>
      <w:r>
        <w:rPr>
          <w:rStyle w:val="Textoennegrita"/>
          <w:rFonts w:ascii="Segoe UI" w:hAnsi="Segoe UI" w:cs="Segoe UI"/>
          <w:color w:val="101517"/>
        </w:rPr>
        <w:t>presencia</w:t>
      </w:r>
      <w:r>
        <w:rPr>
          <w:rFonts w:ascii="Segoe UI" w:hAnsi="Segoe UI" w:cs="Segoe UI"/>
          <w:color w:val="101517"/>
        </w:rPr>
        <w:t>. Si el cristiano pierde la esperanza, de alguna manera pierde su propia identidad. El cristiano es aquel que espera contra toda esperanza. “Necesitamos tener esperanzas ‒más grandes o más pequeñas‒, que día a día nos mantengan en camino. Pero sin la gran esperanza que ha de superar todo lo demás, aquellas no bastan. Esta gran esperanza sólo puede ser Dios, que abraza el universo y que nos puede proponer y dar lo que nosotros por sí solos no podemos alcanzar”.</w:t>
      </w:r>
    </w:p>
    <w:p w:rsidR="005F6539" w:rsidRDefault="005F6539" w:rsidP="005F6539">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Los cristianos, discípulos de Jesús, estamos llamados a ser testigos y heraldos de esperanza en medio de la sociedad, tan necesitada de ella. Los cristianos no podemos mirar los acontecimientos históricos y personales con ojos paganos, sino desde una visión de fe y de esperanza; porque en todos ellos se encierra un porqué y un para qué. Tampoco podemos dejarnos influenciar por corrientes materialistas; el cristiano está llamado a reaccionar, a vivir desde una dimensión escatológica, unido a Cristo; porque el fundamento de nuestra fe y esperanza es él, y desde él y con él podremos “sazonar” nuestro entorno, nuestro mundo y nuestra historia con la “sal” de la esperanza. El fundamento de nuestra esperanza es la fe en Jesucristo, pues si no tenemos fe, ¿cómo poder esperar? La fe va muy unidad a la esperanza. “Sin la esperanza se apaga el entusiasmo, la creatividad decae y mengua la aspiración hacia los más altos valores” (Juan Pablo II).</w:t>
      </w:r>
    </w:p>
    <w:p w:rsidR="005F6539" w:rsidRDefault="005F6539" w:rsidP="005F6539">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Para vivir desde una postura de espera y esperanza día tras día, necesitamos hacer un “alto” en el camino, que nos ayude a vivir en silencio, soledad y oración; porque por nosotros mismos no podemos alcanzar tales metas. La oración es la que fortifica nuestra espera y alienta nuestra esperanza. Tengamos la certeza de que la oración es la que da fecundidad a nuestro ser y a nuestro obrar como cristianos, y desde esta certeza intentemos, a lo largo de la jornada, tener algún rato para el Señor, en toda gratuidad. San Agustín dirá: “Así, nuestras palabras y obras, alimentadas por la oración, llenarán nuestros hogares y todas nuestras relaciones de la fragancia de Dios y ayudarán a transformar el mundo”. Sí, hoy nuestro mundo está muy necesitado de la fragancia de Dios, de la fragancia que viene de la oración y de la esperanza. Seamos, pues, hombres y mujeres capaces de transmitir esta fragancia de Dios, a nuestros hermanos en humanidad, tan hambrientos como están de esperanza. “Porque nosotros, confiados en la promesa de Dios, esperamos unos cielos nuevos y una tierra nueva, en los que habita la justicia” (2 Pd. 3, 13).</w:t>
      </w:r>
    </w:p>
    <w:p w:rsidR="005F6539" w:rsidRDefault="005F6539" w:rsidP="005F6539">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lastRenderedPageBreak/>
        <w:t>El Adviento aviva nuestra esperanza, pues Dios encarnado sale a nuestro encuentro, y nos invita a seguir creyendo contra toda esperanza, amando y construyendo un mundo donde la justicia y la paz sean posibles. “No alzarán la espada pueblo contra pueblo, no se adiestrarán para la guerra” (</w:t>
      </w:r>
      <w:proofErr w:type="spellStart"/>
      <w:r>
        <w:rPr>
          <w:rFonts w:ascii="Segoe UI" w:hAnsi="Segoe UI" w:cs="Segoe UI"/>
          <w:color w:val="101517"/>
        </w:rPr>
        <w:t>Is</w:t>
      </w:r>
      <w:proofErr w:type="spellEnd"/>
      <w:r>
        <w:rPr>
          <w:rFonts w:ascii="Segoe UI" w:hAnsi="Segoe UI" w:cs="Segoe UI"/>
          <w:color w:val="101517"/>
        </w:rPr>
        <w:t>. 2, 4).</w:t>
      </w:r>
    </w:p>
    <w:p w:rsidR="005F6539" w:rsidRDefault="005F6539" w:rsidP="005F6539">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El Adviento, nos abre un camino gozoso de esperanza y de salvación. El Salvador viene, ya está a la puerta y llama, invitándonos a preparar la “posada” de nuestro corazón; el pesebre donde quiere nacer y colmarnos de su tierno y dulce AMOR. </w:t>
      </w:r>
    </w:p>
    <w:p w:rsidR="005F6539" w:rsidRDefault="005F6539" w:rsidP="005F6539">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Un nuevo Adviento requiere vivir actitudes de renovación profunda. Señalamos cuatro que son esenciales:</w:t>
      </w:r>
    </w:p>
    <w:p w:rsidR="005F6539" w:rsidRDefault="005F6539" w:rsidP="005F6539">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1) Conocer más a fondo a Dios nuestro Padre que nos ha dado a su propio Hijo, por puro amor, para salvarnos. </w:t>
      </w:r>
      <w:r>
        <w:rPr>
          <w:rFonts w:ascii="Segoe UI" w:hAnsi="Segoe UI" w:cs="Segoe UI"/>
          <w:color w:val="101517"/>
        </w:rPr>
        <w:br/>
        <w:t>2) Conocer al Hijo que, siendo rico, por nosotros se hizo pobre. </w:t>
      </w:r>
      <w:r>
        <w:rPr>
          <w:rFonts w:ascii="Segoe UI" w:hAnsi="Segoe UI" w:cs="Segoe UI"/>
          <w:color w:val="101517"/>
        </w:rPr>
        <w:br/>
        <w:t>3) Y conocernos a nosotros mismos como obra maravillosa del amor de Dios al crearnos a su imagen y semejanza, regenerados y salvados en su Hijo.</w:t>
      </w:r>
      <w:r>
        <w:rPr>
          <w:rFonts w:ascii="Segoe UI" w:hAnsi="Segoe UI" w:cs="Segoe UI"/>
          <w:color w:val="101517"/>
        </w:rPr>
        <w:br/>
        <w:t>4) Vivir en la acción de gracias y alabanza al Padre.</w:t>
      </w:r>
    </w:p>
    <w:p w:rsidR="005F6539" w:rsidRDefault="005F6539" w:rsidP="005F6539">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Si así vivimos el Adviento, la Navidad tendrá toda su dimensión cristológica y en nuestro corazón, en el seno de las familias y en el corazón del mundo reinará el gozo y la alegría de la Navidad: “Porque un niño nos ha nacido, un hijo se nos ha dado. «Maravilla de </w:t>
      </w:r>
      <w:proofErr w:type="gramStart"/>
      <w:r>
        <w:rPr>
          <w:rFonts w:ascii="Segoe UI" w:hAnsi="Segoe UI" w:cs="Segoe UI"/>
          <w:color w:val="101517"/>
        </w:rPr>
        <w:t>Consejero</w:t>
      </w:r>
      <w:proofErr w:type="gramEnd"/>
      <w:r>
        <w:rPr>
          <w:rFonts w:ascii="Segoe UI" w:hAnsi="Segoe UI" w:cs="Segoe UI"/>
          <w:color w:val="101517"/>
        </w:rPr>
        <w:t>», «Príncipe de la Paz»" (</w:t>
      </w:r>
      <w:proofErr w:type="spellStart"/>
      <w:r>
        <w:rPr>
          <w:rFonts w:ascii="Segoe UI" w:hAnsi="Segoe UI" w:cs="Segoe UI"/>
          <w:color w:val="101517"/>
        </w:rPr>
        <w:t>Is</w:t>
      </w:r>
      <w:proofErr w:type="spellEnd"/>
      <w:r>
        <w:rPr>
          <w:rFonts w:ascii="Segoe UI" w:hAnsi="Segoe UI" w:cs="Segoe UI"/>
          <w:color w:val="101517"/>
        </w:rPr>
        <w:t>. 9, 7). “Estad siempre alegres en el Señor; os lo repito, estad alegres” (</w:t>
      </w:r>
      <w:proofErr w:type="spellStart"/>
      <w:r>
        <w:rPr>
          <w:rFonts w:ascii="Segoe UI" w:hAnsi="Segoe UI" w:cs="Segoe UI"/>
          <w:color w:val="101517"/>
        </w:rPr>
        <w:t>Flp</w:t>
      </w:r>
      <w:proofErr w:type="spellEnd"/>
      <w:r>
        <w:rPr>
          <w:rFonts w:ascii="Segoe UI" w:hAnsi="Segoe UI" w:cs="Segoe UI"/>
          <w:color w:val="101517"/>
        </w:rPr>
        <w:t xml:space="preserve"> 4, 4). El Adviento es tiempo esperanza gozosa, Jesús viene a salvar la humanidad, a traernos la alegría la paz y la fraternidad (</w:t>
      </w:r>
      <w:proofErr w:type="spellStart"/>
      <w:r>
        <w:rPr>
          <w:rStyle w:val="Textoennegrita"/>
          <w:rFonts w:ascii="Segoe UI" w:hAnsi="Segoe UI" w:cs="Segoe UI"/>
          <w:color w:val="101517"/>
        </w:rPr>
        <w:t>Eclesalia</w:t>
      </w:r>
      <w:proofErr w:type="spellEnd"/>
      <w:r>
        <w:rPr>
          <w:rStyle w:val="Textoennegrita"/>
          <w:rFonts w:ascii="Segoe UI" w:hAnsi="Segoe UI" w:cs="Segoe UI"/>
          <w:color w:val="101517"/>
        </w:rPr>
        <w:t xml:space="preserve"> Informativo</w:t>
      </w:r>
      <w:r>
        <w:rPr>
          <w:rFonts w:ascii="Segoe UI" w:hAnsi="Segoe UI" w:cs="Segoe UI"/>
          <w:color w:val="101517"/>
        </w:rPr>
        <w:t> autoriza y recomienda la difusión de sus artículos, indicando su procedencia. </w:t>
      </w:r>
      <w:r>
        <w:rPr>
          <w:rStyle w:val="Textoennegrita"/>
          <w:rFonts w:ascii="Segoe UI" w:hAnsi="Segoe UI" w:cs="Segoe UI"/>
          <w:color w:val="101517"/>
        </w:rPr>
        <w:t>Puedes aportar tu escrito enviándolo a</w:t>
      </w:r>
      <w:r>
        <w:rPr>
          <w:rFonts w:ascii="Segoe UI" w:hAnsi="Segoe UI" w:cs="Segoe UI"/>
          <w:color w:val="101517"/>
        </w:rPr>
        <w:t> </w:t>
      </w:r>
      <w:hyperlink r:id="rId6" w:tgtFrame="_blank" w:history="1">
        <w:r>
          <w:rPr>
            <w:rStyle w:val="Hipervnculo"/>
            <w:rFonts w:ascii="Segoe UI" w:hAnsi="Segoe UI" w:cs="Segoe UI"/>
            <w:color w:val="0675C4"/>
          </w:rPr>
          <w:t>eclesalia@gmail.com</w:t>
        </w:r>
      </w:hyperlink>
      <w:r>
        <w:rPr>
          <w:rFonts w:ascii="Segoe UI" w:hAnsi="Segoe UI" w:cs="Segoe UI"/>
          <w:color w:val="101517"/>
        </w:rPr>
        <w:t>).</w:t>
      </w:r>
    </w:p>
    <w:p w:rsidR="005F6539" w:rsidRDefault="005F6539" w:rsidP="005F6539">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Aviento, canto de espera esperanzada,</w:t>
      </w:r>
      <w:r>
        <w:rPr>
          <w:rFonts w:ascii="Segoe UI" w:hAnsi="Segoe UI" w:cs="Segoe UI"/>
          <w:color w:val="101517"/>
        </w:rPr>
        <w:br/>
        <w:t>canto de alegría y júbilo,</w:t>
      </w:r>
      <w:r>
        <w:rPr>
          <w:rFonts w:ascii="Segoe UI" w:hAnsi="Segoe UI" w:cs="Segoe UI"/>
          <w:color w:val="101517"/>
        </w:rPr>
        <w:br/>
        <w:t>porque Dios visita y salva a su pueblo,</w:t>
      </w:r>
      <w:r>
        <w:rPr>
          <w:rFonts w:ascii="Segoe UI" w:hAnsi="Segoe UI" w:cs="Segoe UI"/>
          <w:color w:val="101517"/>
        </w:rPr>
        <w:br/>
      </w:r>
      <w:r>
        <w:rPr>
          <w:rStyle w:val="nfasis"/>
          <w:rFonts w:ascii="Segoe UI" w:hAnsi="Segoe UI" w:cs="Segoe UI"/>
          <w:b/>
          <w:bCs/>
          <w:color w:val="101517"/>
        </w:rPr>
        <w:t>¡feliz Navidad!</w:t>
      </w:r>
    </w:p>
    <w:p w:rsidR="005F6539" w:rsidRDefault="005F6539" w:rsidP="005F6539">
      <w:pPr>
        <w:pStyle w:val="NormalWeb"/>
        <w:shd w:val="clear" w:color="auto" w:fill="F6F7F7"/>
        <w:spacing w:before="0" w:beforeAutospacing="0" w:after="0" w:afterAutospacing="0"/>
        <w:rPr>
          <w:rFonts w:ascii="Segoe UI" w:hAnsi="Segoe UI" w:cs="Segoe UI"/>
          <w:color w:val="101517"/>
        </w:rPr>
      </w:pPr>
      <w:hyperlink r:id="rId7" w:tgtFrame="_blank" w:history="1">
        <w:r>
          <w:rPr>
            <w:rStyle w:val="Hipervnculo"/>
            <w:rFonts w:ascii="Segoe UI" w:hAnsi="Segoe UI" w:cs="Segoe UI"/>
            <w:color w:val="0675C4"/>
          </w:rPr>
          <w:t>Adviento: un canto de esperanza I</w:t>
        </w:r>
      </w:hyperlink>
    </w:p>
    <w:p w:rsidR="00BA3C33" w:rsidRDefault="00BA3C33"/>
    <w:sectPr w:rsidR="00BA3C3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39"/>
    <w:rsid w:val="000440BA"/>
    <w:rsid w:val="005F6539"/>
    <w:rsid w:val="00BA3C33"/>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F5750A8-3DCD-6D46-A84A-90F95FB5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F6539"/>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5F6539"/>
    <w:rPr>
      <w:b/>
      <w:bCs/>
    </w:rPr>
  </w:style>
  <w:style w:type="character" w:styleId="Hipervnculo">
    <w:name w:val="Hyperlink"/>
    <w:basedOn w:val="Fuentedeprrafopredeter"/>
    <w:uiPriority w:val="99"/>
    <w:semiHidden/>
    <w:unhideWhenUsed/>
    <w:rsid w:val="005F6539"/>
    <w:rPr>
      <w:color w:val="0000FF"/>
      <w:u w:val="single"/>
    </w:rPr>
  </w:style>
  <w:style w:type="character" w:styleId="nfasis">
    <w:name w:val="Emphasis"/>
    <w:basedOn w:val="Fuentedeprrafopredeter"/>
    <w:uiPriority w:val="20"/>
    <w:qFormat/>
    <w:rsid w:val="005F6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228967">
      <w:bodyDiv w:val="1"/>
      <w:marLeft w:val="0"/>
      <w:marRight w:val="0"/>
      <w:marTop w:val="0"/>
      <w:marBottom w:val="0"/>
      <w:divBdr>
        <w:top w:val="none" w:sz="0" w:space="0" w:color="auto"/>
        <w:left w:val="none" w:sz="0" w:space="0" w:color="auto"/>
        <w:bottom w:val="none" w:sz="0" w:space="0" w:color="auto"/>
        <w:right w:val="none" w:sz="0" w:space="0" w:color="auto"/>
      </w:divBdr>
      <w:divsChild>
        <w:div w:id="2117094194">
          <w:marLeft w:val="0"/>
          <w:marRight w:val="0"/>
          <w:marTop w:val="0"/>
          <w:marBottom w:val="360"/>
          <w:divBdr>
            <w:top w:val="none" w:sz="0" w:space="0" w:color="auto"/>
            <w:left w:val="none" w:sz="0" w:space="0" w:color="auto"/>
            <w:bottom w:val="none" w:sz="0" w:space="0" w:color="auto"/>
            <w:right w:val="none" w:sz="0" w:space="0" w:color="auto"/>
          </w:divBdr>
          <w:divsChild>
            <w:div w:id="192352053">
              <w:blockQuote w:val="1"/>
              <w:marLeft w:val="0"/>
              <w:marRight w:val="0"/>
              <w:marTop w:val="0"/>
              <w:marBottom w:val="0"/>
              <w:divBdr>
                <w:top w:val="none" w:sz="0" w:space="0" w:color="auto"/>
                <w:left w:val="single" w:sz="24" w:space="18" w:color="0675C4"/>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clesalia.wordpress.com/?action=user_content_redirect&amp;uuid=d825560de54a7db0493dcef1328871b10611f57525a9ca17c860ede354730715&amp;blog_id=10634907&amp;post_id=23733&amp;user_id=175384104&amp;subs_id=374658647&amp;signature=a3479bb3802622fc17912218f38b4d97&amp;email_name=new-post&amp;user_email=mapendano53@gmail.com&amp;encoded_url=aHR0cDovL2VjbGVzYWxpYS5uZXQvMjAyMy8xMS8yNy9hZHZpZW50by11bi1jYW50by1kZS1lc3BlcmFuemEtaS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lesalia.wordpress.com/?action=user_content_redirect&amp;uuid=47987f6f482337156012602a1906cf85c55606f69506f27a5ff053d48ca2a44d&amp;blog_id=10634907&amp;post_id=23733&amp;user_id=175384104&amp;subs_id=374658647&amp;signature=4e660c3038ee7be5a7533ed8c6eb8824&amp;email_name=new-post&amp;user_email=mapendano53@gmail.com&amp;encoded_url=aHR0cHM6Ly9lY2xlc2FsaWEud29yZHByZXNzLmNvbS9wdWJsaWNhci8" TargetMode="External"/><Relationship Id="rId5" Type="http://schemas.openxmlformats.org/officeDocument/2006/relationships/hyperlink" Target="https://eclesalia.wordpress.com/?action=user_content_redirect&amp;uuid=258b9144c04fe255edf25d435f705112fe5e4ec790a84c547133b6eb143c5cf6&amp;blog_id=10634907&amp;post_id=23733&amp;user_id=175384104&amp;subs_id=374658647&amp;signature=486f1acee8e70abd25c99e1dc182b9a9&amp;email_name=new-post&amp;user_email=mapendano53@gmail.com&amp;encoded_url=aHR0cDovL3d3dy5lY2xlc2FsaWEubmV0Lw=" TargetMode="External"/><Relationship Id="rId4" Type="http://schemas.openxmlformats.org/officeDocument/2006/relationships/hyperlink" Target="https://eclesalia.wordpress.com/?action=user_content_redirect&amp;uuid=48151a2593f979590ed27dbcf1cbcb5837d84ee74c6d8fc42e8372773d07bb20&amp;blog_id=10634907&amp;post_id=23733&amp;user_id=175384104&amp;subs_id=374658647&amp;signature=0efba98aa7b80fa20982ffec71838d25&amp;email_name=new-post&amp;user_email=mapendano53@gmail.com&amp;encoded_url=bWFpbHRvOmhlcnJlcm9jYXJtZW42M0BnbWFpbC5jb20"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967</Words>
  <Characters>5319</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2023-12-01T11:08:00Z</dcterms:created>
  <dcterms:modified xsi:type="dcterms:W3CDTF">2023-12-01T11:09:00Z</dcterms:modified>
</cp:coreProperties>
</file>