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C7" w:rsidRPr="004172C7" w:rsidRDefault="004172C7" w:rsidP="004172C7">
      <w:pPr>
        <w:shd w:val="clear" w:color="auto" w:fill="FFFFFF"/>
        <w:spacing w:after="375" w:line="435" w:lineRule="atLeast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ES"/>
        </w:rPr>
        <w:t xml:space="preserve">5º Domingo de Cuaresma-A. </w:t>
      </w:r>
      <w:r w:rsidRPr="004172C7">
        <w:rPr>
          <w:rFonts w:ascii="Arial" w:eastAsia="Times New Roman" w:hAnsi="Arial" w:cs="Arial"/>
          <w:b/>
          <w:bCs/>
          <w:i/>
          <w:color w:val="333333"/>
          <w:kern w:val="36"/>
          <w:sz w:val="28"/>
          <w:szCs w:val="28"/>
          <w:lang w:eastAsia="es-ES"/>
        </w:rPr>
        <w:t>José A. Pagola: "«Yo soy la resurrección y la vida» ¿Crees esto?"</w:t>
      </w:r>
    </w:p>
    <w:p w:rsid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</w:p>
    <w:p w:rsidR="004172C7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Fonts w:ascii="Arial" w:hAnsi="Arial" w:cs="Arial"/>
          <w:color w:val="333333"/>
        </w:rPr>
        <w:t>Estamos demasiado </w:t>
      </w:r>
      <w:r w:rsidRPr="004172C7">
        <w:rPr>
          <w:rStyle w:val="Textoennegrita"/>
          <w:rFonts w:ascii="Arial" w:hAnsi="Arial" w:cs="Arial"/>
          <w:color w:val="474747"/>
        </w:rPr>
        <w:t>atrapados por el «más acá»</w:t>
      </w:r>
      <w:r w:rsidRPr="004172C7">
        <w:rPr>
          <w:rFonts w:ascii="Arial" w:hAnsi="Arial" w:cs="Arial"/>
          <w:color w:val="333333"/>
        </w:rPr>
        <w:t> para preocuparnos del «más allá». Sometidos a un ritmo de vida que nos aturde y esclaviza, abrumados por una información asfixiante de noticias y acontecimientos diarios, fascinados por mil atractivos que el desarrollo técnico pone en nuestras manos, no parece que necesitemos un horizonte más amplio que «esta vida» en la que nos movemos.</w:t>
      </w:r>
    </w:p>
    <w:p w:rsidR="004172C7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Style w:val="Textoennegrita"/>
          <w:rFonts w:ascii="Arial" w:hAnsi="Arial" w:cs="Arial"/>
          <w:color w:val="474747"/>
        </w:rPr>
        <w:t>¿Para qué pensar en «otra vida»?</w:t>
      </w:r>
      <w:r w:rsidRPr="004172C7">
        <w:rPr>
          <w:rFonts w:ascii="Arial" w:hAnsi="Arial" w:cs="Arial"/>
          <w:color w:val="333333"/>
        </w:rPr>
        <w:t> ¿No es mejor gastar todas nuestras fuerzas en organizar lo mejor posible nuestra existencia en este mundo? ¿No deberíamos esforzarnos al máximo en vivir esta vida de ahora y callarnos respecto a todo lo demás? ¿No es mejor aceptar la vida con su oscuridad y sus enigmas, y dejar «el más allá» como un misterio del que nada sabemos?</w:t>
      </w:r>
    </w:p>
    <w:p w:rsidR="004172C7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Fonts w:ascii="Arial" w:hAnsi="Arial" w:cs="Arial"/>
          <w:color w:val="333333"/>
        </w:rPr>
        <w:t>Sin embargo, el hombre contemporáneo, como el de todas las épocas, sabe que en el fondo de su ser está latente siempre </w:t>
      </w:r>
      <w:r w:rsidRPr="004172C7">
        <w:rPr>
          <w:rStyle w:val="Textoennegrita"/>
          <w:rFonts w:ascii="Arial" w:hAnsi="Arial" w:cs="Arial"/>
          <w:color w:val="474747"/>
        </w:rPr>
        <w:t>la pregunta</w:t>
      </w:r>
      <w:r w:rsidRPr="004172C7">
        <w:rPr>
          <w:rFonts w:ascii="Arial" w:hAnsi="Arial" w:cs="Arial"/>
          <w:color w:val="333333"/>
        </w:rPr>
        <w:t> más seria y difícil de responder: ¿qué va a ser de todos y cada uno de nosotros? Cualquiera que sea nuestra ideología o nuestra fe, el verdadero problema al que estamos enfrentados todos es nuestro futuro. ¿Qué final nos espera?</w:t>
      </w:r>
    </w:p>
    <w:p w:rsidR="004172C7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Style w:val="Textoennegrita"/>
          <w:rFonts w:ascii="Arial" w:hAnsi="Arial" w:cs="Arial"/>
          <w:color w:val="474747"/>
        </w:rPr>
        <w:t>Peter Berger</w:t>
      </w:r>
      <w:r w:rsidRPr="004172C7">
        <w:rPr>
          <w:rFonts w:ascii="Arial" w:hAnsi="Arial" w:cs="Arial"/>
          <w:color w:val="333333"/>
        </w:rPr>
        <w:t> nos ha recordado con profundo realismo que «toda sociedad humana es, en última instancia, una congregación de hombres frente a la muerte». Por ello, es</w:t>
      </w:r>
      <w:r w:rsidRPr="004172C7">
        <w:rPr>
          <w:rStyle w:val="Textoennegrita"/>
          <w:rFonts w:ascii="Arial" w:hAnsi="Arial" w:cs="Arial"/>
          <w:color w:val="474747"/>
        </w:rPr>
        <w:t> ante la muerte</w:t>
      </w:r>
      <w:r w:rsidRPr="004172C7">
        <w:rPr>
          <w:rFonts w:ascii="Arial" w:hAnsi="Arial" w:cs="Arial"/>
          <w:color w:val="333333"/>
        </w:rPr>
        <w:t> precisamente donde aparece con más claridad «la verdad» de la civilización contemporánea, que, curiosamente, no sabe qué hacer con ella si no es ocultarla y eludir al máximo su trágico desafío.</w:t>
      </w:r>
    </w:p>
    <w:p w:rsidR="004172C7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Fonts w:ascii="Arial" w:hAnsi="Arial" w:cs="Arial"/>
          <w:color w:val="333333"/>
        </w:rPr>
        <w:t>Más honrada parece la postura de personas como </w:t>
      </w:r>
      <w:r w:rsidRPr="004172C7">
        <w:rPr>
          <w:rStyle w:val="Textoennegrita"/>
          <w:rFonts w:ascii="Arial" w:hAnsi="Arial" w:cs="Arial"/>
          <w:color w:val="474747"/>
        </w:rPr>
        <w:t>Eduardo Chillida</w:t>
      </w:r>
      <w:r w:rsidRPr="004172C7">
        <w:rPr>
          <w:rFonts w:ascii="Arial" w:hAnsi="Arial" w:cs="Arial"/>
          <w:color w:val="333333"/>
        </w:rPr>
        <w:t>, que en alguna ocasión se expresó en estos términos:</w:t>
      </w:r>
    </w:p>
    <w:p w:rsidR="004172C7" w:rsidRPr="004172C7" w:rsidRDefault="004172C7" w:rsidP="004172C7">
      <w:pPr>
        <w:pStyle w:val="NormalWeb"/>
        <w:shd w:val="clear" w:color="auto" w:fill="FFFFFF"/>
        <w:spacing w:before="300" w:beforeAutospacing="0" w:after="300" w:afterAutospacing="0" w:line="300" w:lineRule="atLeast"/>
        <w:jc w:val="both"/>
        <w:rPr>
          <w:rFonts w:ascii="Arial" w:hAnsi="Arial" w:cs="Arial"/>
          <w:b/>
          <w:bCs/>
          <w:i/>
          <w:iCs/>
          <w:color w:val="D49400"/>
        </w:rPr>
      </w:pPr>
      <w:r w:rsidRPr="004172C7">
        <w:rPr>
          <w:rFonts w:ascii="Arial" w:hAnsi="Arial" w:cs="Arial"/>
          <w:b/>
          <w:bCs/>
          <w:i/>
          <w:iCs/>
          <w:color w:val="D49400"/>
        </w:rPr>
        <w:t>"De la muerte, la razón me dice que es definitiva. De la razón, la razón me dice que es limitada"</w:t>
      </w:r>
    </w:p>
    <w:p w:rsidR="00A43670" w:rsidRPr="004172C7" w:rsidRDefault="004172C7" w:rsidP="004172C7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4172C7">
        <w:rPr>
          <w:rFonts w:ascii="Arial" w:hAnsi="Arial" w:cs="Arial"/>
          <w:color w:val="333333"/>
        </w:rPr>
        <w:t>Es aquí donde hemos de situar la postura del creyente, que sabe enfrentarse con realismo y modestia al hecho ineludible de la muerte, pero que lo hace </w:t>
      </w:r>
      <w:r w:rsidRPr="004172C7">
        <w:rPr>
          <w:rStyle w:val="Textoennegrita"/>
          <w:rFonts w:ascii="Arial" w:hAnsi="Arial" w:cs="Arial"/>
          <w:color w:val="474747"/>
        </w:rPr>
        <w:t>desde una confianza radical</w:t>
      </w:r>
      <w:r w:rsidRPr="004172C7">
        <w:rPr>
          <w:rFonts w:ascii="Arial" w:hAnsi="Arial" w:cs="Arial"/>
          <w:color w:val="333333"/>
        </w:rPr>
        <w:t> en Cristo resucitado. Una confianza que difícilmente puede ser entendida «desde fuera» y que solo puede ser vivida por quien ha escuchado, alguna vez, en el fondo de su ser, las palabras de Jesús: «Yo soy la resurrección y la vida». ¿Crees esto?</w:t>
      </w:r>
      <w:bookmarkStart w:id="0" w:name="_GoBack"/>
      <w:bookmarkEnd w:id="0"/>
    </w:p>
    <w:sectPr w:rsidR="00A43670" w:rsidRPr="00417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C7"/>
    <w:rsid w:val="004172C7"/>
    <w:rsid w:val="00A4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3952"/>
  <w15:chartTrackingRefBased/>
  <w15:docId w15:val="{61A8B89E-EC48-4DF5-81D0-30B272B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ce">
    <w:name w:val="mce"/>
    <w:basedOn w:val="Normal"/>
    <w:rsid w:val="0041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172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2020-03-28T09:35:00Z</dcterms:created>
  <dcterms:modified xsi:type="dcterms:W3CDTF">2020-03-28T09:39:00Z</dcterms:modified>
</cp:coreProperties>
</file>