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AA2B" w14:textId="77777777" w:rsidR="00C26B19" w:rsidRPr="00C26B19" w:rsidRDefault="00C26B19" w:rsidP="00C26B19">
      <w:pPr>
        <w:spacing w:before="100" w:beforeAutospacing="1"/>
        <w:rPr>
          <w:rFonts w:ascii="Arial" w:eastAsia="Times New Roman" w:hAnsi="Arial" w:cs="Arial"/>
          <w:color w:val="222222"/>
          <w:lang w:eastAsia="es-ES_tradnl"/>
        </w:rPr>
      </w:pPr>
      <w:r w:rsidRPr="00C26B19">
        <w:rPr>
          <w:rFonts w:ascii="Arial" w:eastAsia="Times New Roman" w:hAnsi="Arial" w:cs="Arial"/>
          <w:b/>
          <w:bCs/>
          <w:i/>
          <w:iCs/>
          <w:color w:val="222222"/>
          <w:lang w:eastAsia="es-ES_tradnl"/>
        </w:rPr>
        <w:t>2</w:t>
      </w:r>
      <w:r w:rsidRPr="00C26B19">
        <w:rPr>
          <w:rFonts w:ascii="Arial" w:eastAsia="Times New Roman" w:hAnsi="Arial" w:cs="Arial"/>
          <w:b/>
          <w:bCs/>
          <w:i/>
          <w:iCs/>
          <w:color w:val="222222"/>
          <w:vertAlign w:val="superscript"/>
          <w:lang w:eastAsia="es-ES_tradnl"/>
        </w:rPr>
        <w:t>º</w:t>
      </w:r>
      <w:r w:rsidRPr="00C26B19">
        <w:rPr>
          <w:rFonts w:ascii="Arial" w:eastAsia="Times New Roman" w:hAnsi="Arial" w:cs="Arial"/>
          <w:b/>
          <w:bCs/>
          <w:i/>
          <w:iCs/>
          <w:color w:val="222222"/>
          <w:lang w:eastAsia="es-ES_tradnl"/>
        </w:rPr>
        <w:t> domingo de Pascua C   ---   24 abril 2022</w:t>
      </w:r>
    </w:p>
    <w:p w14:paraId="7A92F674" w14:textId="77777777" w:rsidR="00C26B19" w:rsidRPr="00C26B19" w:rsidRDefault="00C26B19" w:rsidP="00C26B19">
      <w:pPr>
        <w:spacing w:before="100" w:beforeAutospacing="1"/>
        <w:rPr>
          <w:rFonts w:ascii="Arial" w:eastAsia="Times New Roman" w:hAnsi="Arial" w:cs="Arial"/>
          <w:color w:val="222222"/>
          <w:lang w:eastAsia="es-ES_tradnl"/>
        </w:rPr>
      </w:pPr>
      <w:r w:rsidRPr="00C26B19">
        <w:rPr>
          <w:rFonts w:ascii="Arial" w:eastAsia="Times New Roman" w:hAnsi="Arial" w:cs="Arial"/>
          <w:b/>
          <w:bCs/>
          <w:i/>
          <w:iCs/>
          <w:color w:val="222222"/>
          <w:lang w:eastAsia="es-ES_tradnl"/>
        </w:rPr>
        <w:t>Hechos de los Apóstoles 5,12-16   ---   Apocalipsis 1,9-11a.12-13.17-19   ---   Juan 20,19-31</w:t>
      </w:r>
    </w:p>
    <w:p w14:paraId="7305C13D" w14:textId="77777777" w:rsidR="00C26B19" w:rsidRPr="00C26B19" w:rsidRDefault="00C26B19" w:rsidP="00C26B19">
      <w:pPr>
        <w:jc w:val="both"/>
        <w:rPr>
          <w:rFonts w:ascii="Arial" w:eastAsia="Times New Roman" w:hAnsi="Arial" w:cs="Arial"/>
          <w:color w:val="222222"/>
          <w:lang w:eastAsia="es-ES_tradnl"/>
        </w:rPr>
      </w:pPr>
      <w:r w:rsidRPr="00C26B19">
        <w:rPr>
          <w:rFonts w:ascii="Arial" w:eastAsia="Times New Roman" w:hAnsi="Arial" w:cs="Arial"/>
          <w:b/>
          <w:bCs/>
          <w:i/>
          <w:iCs/>
          <w:color w:val="222222"/>
          <w:lang w:eastAsia="es-ES_tradnl"/>
        </w:rPr>
        <w:t> </w:t>
      </w:r>
    </w:p>
    <w:p w14:paraId="3ED3402A" w14:textId="77777777" w:rsidR="00C26B19" w:rsidRPr="00C26B19" w:rsidRDefault="00C26B19" w:rsidP="00C26B19">
      <w:pPr>
        <w:spacing w:before="100" w:beforeAutospacing="1"/>
        <w:jc w:val="both"/>
        <w:rPr>
          <w:rFonts w:ascii="Arial" w:eastAsia="Times New Roman" w:hAnsi="Arial" w:cs="Arial"/>
          <w:color w:val="222222"/>
          <w:lang w:eastAsia="es-ES_tradnl"/>
        </w:rPr>
      </w:pPr>
      <w:r w:rsidRPr="00C26B19">
        <w:rPr>
          <w:rFonts w:ascii="Arial" w:eastAsia="Times New Roman" w:hAnsi="Arial" w:cs="Arial"/>
          <w:color w:val="222222"/>
          <w:lang w:eastAsia="es-ES_tradnl"/>
        </w:rPr>
        <w:t>En un mismo pasaje, el evangelio de Juan incluye a menudo varios temas. Estos son algunos que me han llamado la atención meditando el texto de este domingo.</w:t>
      </w:r>
    </w:p>
    <w:p w14:paraId="4951609A" w14:textId="77777777" w:rsidR="00C26B19" w:rsidRPr="00C26B19" w:rsidRDefault="00C26B19" w:rsidP="00C26B19">
      <w:pPr>
        <w:spacing w:before="100" w:beforeAutospacing="1"/>
        <w:jc w:val="both"/>
        <w:rPr>
          <w:rFonts w:ascii="Arial" w:eastAsia="Times New Roman" w:hAnsi="Arial" w:cs="Arial"/>
          <w:color w:val="222222"/>
          <w:lang w:eastAsia="es-ES_tradnl"/>
        </w:rPr>
      </w:pPr>
      <w:r w:rsidRPr="00C26B19">
        <w:rPr>
          <w:rFonts w:ascii="Arial" w:eastAsia="Times New Roman" w:hAnsi="Arial" w:cs="Arial"/>
          <w:b/>
          <w:bCs/>
          <w:i/>
          <w:iCs/>
          <w:color w:val="222222"/>
          <w:lang w:eastAsia="es-ES_tradnl"/>
        </w:rPr>
        <w:t>"Si no veo en sus manos la señal de los clavos, si no meto mi dedo en el agujero de los clavos y no meto la mano en su costado, no lo creo".</w:t>
      </w:r>
      <w:r w:rsidRPr="00C26B19">
        <w:rPr>
          <w:rFonts w:ascii="Arial" w:eastAsia="Times New Roman" w:hAnsi="Arial" w:cs="Arial"/>
          <w:color w:val="222222"/>
          <w:lang w:eastAsia="es-ES_tradnl"/>
        </w:rPr>
        <w:t xml:space="preserve"> Es el tema que comenté el año pasado en esta misma ocasión (2º domingo de Pascua). En la cultura grecorromana que predominaba en todo el Mediterráneo, era fácil aceptar que los dioses podían aparecer en forma humana. Así es como, según Hechos, en </w:t>
      </w:r>
      <w:proofErr w:type="spellStart"/>
      <w:r w:rsidRPr="00C26B19">
        <w:rPr>
          <w:rFonts w:ascii="Arial" w:eastAsia="Times New Roman" w:hAnsi="Arial" w:cs="Arial"/>
          <w:color w:val="222222"/>
          <w:lang w:eastAsia="es-ES_tradnl"/>
        </w:rPr>
        <w:t>Licaonia</w:t>
      </w:r>
      <w:proofErr w:type="spellEnd"/>
      <w:r w:rsidRPr="00C26B19">
        <w:rPr>
          <w:rFonts w:ascii="Arial" w:eastAsia="Times New Roman" w:hAnsi="Arial" w:cs="Arial"/>
          <w:color w:val="222222"/>
          <w:lang w:eastAsia="es-ES_tradnl"/>
        </w:rPr>
        <w:t>, la gente había tomado a Pablo y Bernabé por dioses. Por otra parte, era inverosímil que alguien que había vivido entre nosotros y como nosotros, que había muerto y sido enterrado... pudiera ser "Dios" o "Hijo de Dios", siempre vivo. De ahí la conclusión de algunos cristianos: Si Jesús de Nazaret fue verdaderamente "divino", no podía haber sufrido como nosotros, y mucho menos morir en una cruz. Había muerto solo en apariencia. Tal vez Dios lo había sustituido en el último momento por otro (una idea todavía presente hoy en día en algunos círculos musulmanes). O, por el contrario, si Jesús había sido como nosotros, no podía ser Dios, sino sólo "adoptado" por Dios (de ahí el nombre, "adopcionismo", que se le dio a esta primera "herejía" cristiana). Oponerse a tales ideas fue una de las motivaciones que llevaron a Juan a escribir su evangelio: "</w:t>
      </w:r>
      <w:r w:rsidRPr="00C26B19">
        <w:rPr>
          <w:rFonts w:ascii="Arial" w:eastAsia="Times New Roman" w:hAnsi="Arial" w:cs="Arial"/>
          <w:b/>
          <w:bCs/>
          <w:i/>
          <w:iCs/>
          <w:color w:val="222222"/>
          <w:lang w:eastAsia="es-ES_tradnl"/>
        </w:rPr>
        <w:t>Estos se han escrito para que creáis que Jesús es el Mesías, el Hijo de Dios, y para que, creyendo, tengáis vida en su Nombre</w:t>
      </w:r>
      <w:r w:rsidRPr="00C26B19">
        <w:rPr>
          <w:rFonts w:ascii="Arial" w:eastAsia="Times New Roman" w:hAnsi="Arial" w:cs="Arial"/>
          <w:color w:val="222222"/>
          <w:lang w:eastAsia="es-ES_tradnl"/>
        </w:rPr>
        <w:t>".</w:t>
      </w:r>
    </w:p>
    <w:p w14:paraId="51F3C983" w14:textId="77777777" w:rsidR="00C26B19" w:rsidRPr="00C26B19" w:rsidRDefault="00C26B19" w:rsidP="00C26B19">
      <w:pPr>
        <w:spacing w:before="100" w:beforeAutospacing="1"/>
        <w:jc w:val="both"/>
        <w:rPr>
          <w:rFonts w:ascii="Arial" w:eastAsia="Times New Roman" w:hAnsi="Arial" w:cs="Arial"/>
          <w:color w:val="222222"/>
          <w:lang w:eastAsia="es-ES_tradnl"/>
        </w:rPr>
      </w:pPr>
      <w:r w:rsidRPr="00C26B19">
        <w:rPr>
          <w:rFonts w:ascii="Arial" w:eastAsia="Times New Roman" w:hAnsi="Arial" w:cs="Arial"/>
          <w:color w:val="222222"/>
          <w:lang w:eastAsia="es-ES_tradnl"/>
        </w:rPr>
        <w:t>"</w:t>
      </w:r>
      <w:r w:rsidRPr="00C26B19">
        <w:rPr>
          <w:rFonts w:ascii="Arial" w:eastAsia="Times New Roman" w:hAnsi="Arial" w:cs="Arial"/>
          <w:b/>
          <w:bCs/>
          <w:i/>
          <w:iCs/>
          <w:color w:val="222222"/>
          <w:lang w:eastAsia="es-ES_tradnl"/>
        </w:rPr>
        <w:t>Dichosos los que crean sin haber visto</w:t>
      </w:r>
      <w:r w:rsidRPr="00C26B19">
        <w:rPr>
          <w:rFonts w:ascii="Arial" w:eastAsia="Times New Roman" w:hAnsi="Arial" w:cs="Arial"/>
          <w:color w:val="222222"/>
          <w:lang w:eastAsia="es-ES_tradnl"/>
        </w:rPr>
        <w:t>". Puesto que nos contamos entre aquellos que no han visto al Resucitado, y que nos identificamos fácilmente con Tomás, este es un tema muy popular. Pero ya hay un precedente en el evangelio de Juan. Alertados por María Magdalena, Pedro y "</w:t>
      </w:r>
      <w:r w:rsidRPr="00C26B19">
        <w:rPr>
          <w:rFonts w:ascii="Arial" w:eastAsia="Times New Roman" w:hAnsi="Arial" w:cs="Arial"/>
          <w:b/>
          <w:bCs/>
          <w:i/>
          <w:iCs/>
          <w:color w:val="222222"/>
          <w:lang w:eastAsia="es-ES_tradnl"/>
        </w:rPr>
        <w:t>el otro discípulo, a quien Jesús quería</w:t>
      </w:r>
      <w:r w:rsidRPr="00C26B19">
        <w:rPr>
          <w:rFonts w:ascii="Arial" w:eastAsia="Times New Roman" w:hAnsi="Arial" w:cs="Arial"/>
          <w:color w:val="222222"/>
          <w:lang w:eastAsia="es-ES_tradnl"/>
        </w:rPr>
        <w:t>" van al sepulcro. Lo encuentran vacío y las telas en el suelo. "</w:t>
      </w:r>
      <w:r w:rsidRPr="00C26B19">
        <w:rPr>
          <w:rFonts w:ascii="Arial" w:eastAsia="Times New Roman" w:hAnsi="Arial" w:cs="Arial"/>
          <w:b/>
          <w:bCs/>
          <w:i/>
          <w:iCs/>
          <w:color w:val="222222"/>
          <w:lang w:eastAsia="es-ES_tradnl"/>
        </w:rPr>
        <w:t>Entonces entró también el otro discípulo, el que había llegado el primero al sepulcro; vio y creyó</w:t>
      </w:r>
      <w:r w:rsidRPr="00C26B19">
        <w:rPr>
          <w:rFonts w:ascii="Arial" w:eastAsia="Times New Roman" w:hAnsi="Arial" w:cs="Arial"/>
          <w:color w:val="222222"/>
          <w:lang w:eastAsia="es-ES_tradnl"/>
        </w:rPr>
        <w:t>". No vio al Resucitado, fue María Magdalena quien lo vio primero. Pero el amor de Jesús de Nazaret que llenaba su corazón le hizo entender lo que significaba la tumba vacía: ¡Jesús estaba vivo! Y fue el primero que creyó sin haber visto. Sentirnos amados por Jesús nos lleva a creer en Él, a confiar en Él. Así se entiende por qué en sus cartas Juan insiste:</w:t>
      </w:r>
      <w:r w:rsidRPr="00C26B19">
        <w:rPr>
          <w:rFonts w:ascii="Arial" w:eastAsia="Times New Roman" w:hAnsi="Arial" w:cs="Arial"/>
          <w:b/>
          <w:bCs/>
          <w:i/>
          <w:iCs/>
          <w:color w:val="222222"/>
          <w:lang w:eastAsia="es-ES_tradnl"/>
        </w:rPr>
        <w:t> "Nosotros amamos, porque él nos amó primero</w:t>
      </w:r>
      <w:r w:rsidRPr="00C26B19">
        <w:rPr>
          <w:rFonts w:ascii="Arial" w:eastAsia="Times New Roman" w:hAnsi="Arial" w:cs="Arial"/>
          <w:b/>
          <w:bCs/>
          <w:color w:val="222222"/>
          <w:lang w:eastAsia="es-ES_tradnl"/>
        </w:rPr>
        <w:t> </w:t>
      </w:r>
      <w:r w:rsidRPr="00C26B19">
        <w:rPr>
          <w:rFonts w:ascii="Arial" w:eastAsia="Times New Roman" w:hAnsi="Arial" w:cs="Arial"/>
          <w:color w:val="222222"/>
          <w:lang w:eastAsia="es-ES_tradnl"/>
        </w:rPr>
        <w:t>" (1 Juan 1,19).</w:t>
      </w:r>
    </w:p>
    <w:p w14:paraId="10869111" w14:textId="77777777" w:rsidR="00C26B19" w:rsidRPr="00C26B19" w:rsidRDefault="00C26B19" w:rsidP="00C26B19">
      <w:pPr>
        <w:spacing w:before="100" w:beforeAutospacing="1"/>
        <w:jc w:val="both"/>
        <w:rPr>
          <w:rFonts w:ascii="Arial" w:eastAsia="Times New Roman" w:hAnsi="Arial" w:cs="Arial"/>
          <w:color w:val="222222"/>
          <w:lang w:eastAsia="es-ES_tradnl"/>
        </w:rPr>
      </w:pPr>
      <w:r w:rsidRPr="00C26B19">
        <w:rPr>
          <w:rFonts w:ascii="Arial" w:eastAsia="Times New Roman" w:hAnsi="Arial" w:cs="Arial"/>
          <w:color w:val="222222"/>
          <w:shd w:val="clear" w:color="auto" w:fill="FFFFFF"/>
          <w:lang w:eastAsia="es-ES_tradnl"/>
        </w:rPr>
        <w:t>Una primera lección en forma de pregunta: ¿Estoy dispuesto a dejarme amar por Jesús de Nazaret? ¿Con todas las consecuencias? Según Juan, los evangelios fueron escritos para que podamos sentir el amor de Jesús por nosotros; para que podamos creer en Él, el Resucitado; para que él pueda poner nuestras vidas patas arriba. ¡Qué peligrosos son los evangelios! ¿Estoy dispuesto a tenerlos como compañeros de viaje?</w:t>
      </w:r>
    </w:p>
    <w:p w14:paraId="1577F0ED" w14:textId="77777777" w:rsidR="00C26B19" w:rsidRPr="00C26B19" w:rsidRDefault="00C26B19" w:rsidP="00C26B19">
      <w:pPr>
        <w:jc w:val="both"/>
        <w:rPr>
          <w:rFonts w:ascii="Arial" w:eastAsia="Times New Roman" w:hAnsi="Arial" w:cs="Arial"/>
          <w:color w:val="222222"/>
          <w:lang w:eastAsia="es-ES_tradnl"/>
        </w:rPr>
      </w:pPr>
      <w:r w:rsidRPr="00C26B19">
        <w:rPr>
          <w:rFonts w:ascii="Arial" w:eastAsia="Times New Roman" w:hAnsi="Arial" w:cs="Arial"/>
          <w:color w:val="222222"/>
          <w:shd w:val="clear" w:color="auto" w:fill="FFFFFF"/>
          <w:lang w:eastAsia="es-ES_tradnl"/>
        </w:rPr>
        <w:t>Otra lección proviene de la conversación entre Jesús y Tomás, así como del conjunto del evangelio de Juan. Inmediatamente después de haber saludado a los discípulos, "</w:t>
      </w:r>
      <w:r w:rsidRPr="00C26B19">
        <w:rPr>
          <w:rFonts w:ascii="Arial" w:eastAsia="Times New Roman" w:hAnsi="Arial" w:cs="Arial"/>
          <w:b/>
          <w:bCs/>
          <w:i/>
          <w:iCs/>
          <w:color w:val="222222"/>
          <w:lang w:eastAsia="es-ES_tradnl"/>
        </w:rPr>
        <w:t xml:space="preserve">les enseñó las manos y el </w:t>
      </w:r>
      <w:proofErr w:type="gramStart"/>
      <w:r w:rsidRPr="00C26B19">
        <w:rPr>
          <w:rFonts w:ascii="Arial" w:eastAsia="Times New Roman" w:hAnsi="Arial" w:cs="Arial"/>
          <w:b/>
          <w:bCs/>
          <w:i/>
          <w:iCs/>
          <w:color w:val="222222"/>
          <w:lang w:eastAsia="es-ES_tradnl"/>
        </w:rPr>
        <w:t>costado</w:t>
      </w:r>
      <w:r w:rsidRPr="00C26B19">
        <w:rPr>
          <w:rFonts w:ascii="Arial" w:eastAsia="Times New Roman" w:hAnsi="Arial" w:cs="Arial"/>
          <w:color w:val="222222"/>
          <w:lang w:eastAsia="es-ES_tradnl"/>
        </w:rPr>
        <w:t> »</w:t>
      </w:r>
      <w:proofErr w:type="gramEnd"/>
      <w:r w:rsidRPr="00C26B19">
        <w:rPr>
          <w:rFonts w:ascii="Arial" w:eastAsia="Times New Roman" w:hAnsi="Arial" w:cs="Arial"/>
          <w:color w:val="222222"/>
          <w:lang w:eastAsia="es-ES_tradnl"/>
        </w:rPr>
        <w:t>. </w:t>
      </w:r>
      <w:r w:rsidRPr="00C26B19">
        <w:rPr>
          <w:rFonts w:ascii="Arial" w:eastAsia="Times New Roman" w:hAnsi="Arial" w:cs="Arial"/>
          <w:color w:val="222222"/>
          <w:shd w:val="clear" w:color="auto" w:fill="FFFFFF"/>
          <w:lang w:eastAsia="es-ES_tradnl"/>
        </w:rPr>
        <w:t>No podemos comprenderlo, pero, aun convertido en el Hombre Nuevo, el Resucitado sigue siendo siempre Hombre de carne y hueso. Es decir, en el plan de Dios, nuestra materia, el polvo de las estrellas del que procedemos; la tierra que hoy nos ofrece de qué vivir, comer, construir y progresar; el cuerpo humano que nos permite vivir en comunión con los demás y amarlos... Nuestra materia no ha perdido nada de su dignidad ni de su grandeza. Con nosotros, –nos recuerda Pablo–, </w:t>
      </w:r>
      <w:r w:rsidRPr="00C26B19">
        <w:rPr>
          <w:rFonts w:ascii="Arial" w:eastAsia="Times New Roman" w:hAnsi="Arial" w:cs="Arial"/>
          <w:color w:val="333333"/>
          <w:shd w:val="clear" w:color="auto" w:fill="FFFFFF"/>
          <w:lang w:eastAsia="es-ES_tradnl"/>
        </w:rPr>
        <w:t>"</w:t>
      </w:r>
      <w:r w:rsidRPr="00C26B19">
        <w:rPr>
          <w:rFonts w:ascii="Arial" w:eastAsia="Times New Roman" w:hAnsi="Arial" w:cs="Arial"/>
          <w:b/>
          <w:bCs/>
          <w:i/>
          <w:iCs/>
          <w:color w:val="222222"/>
          <w:shd w:val="clear" w:color="auto" w:fill="FFFFFF"/>
          <w:lang w:eastAsia="es-ES_tradnl"/>
        </w:rPr>
        <w:t>También la creación espera ansiosamente ser liberada de la esclavitud de la corrupción para participar de la gloriosa libertad de los hijos de Dios</w:t>
      </w:r>
      <w:r w:rsidRPr="00C26B19">
        <w:rPr>
          <w:rFonts w:ascii="Arial" w:eastAsia="Times New Roman" w:hAnsi="Arial" w:cs="Arial"/>
          <w:color w:val="222222"/>
          <w:shd w:val="clear" w:color="auto" w:fill="FFFFFF"/>
          <w:lang w:eastAsia="es-ES_tradnl"/>
        </w:rPr>
        <w:t>"</w:t>
      </w:r>
      <w:r w:rsidRPr="00C26B19">
        <w:rPr>
          <w:rFonts w:ascii="Arial" w:eastAsia="Times New Roman" w:hAnsi="Arial" w:cs="Arial"/>
          <w:color w:val="222222"/>
          <w:lang w:eastAsia="es-ES_tradnl"/>
        </w:rPr>
        <w:t> (Romanos 8). No es necesario unirse explícitamente a organizaciones ambientales. Basta con ser discípulos del Resucitado para sentir que somos parte del Universo, apreciar y respetar la naturaleza, ser felices con nuestra propia humanidad, incluso aun cuando a veces la encontremos "demasiado humana". </w:t>
      </w:r>
    </w:p>
    <w:p w14:paraId="35626CF8" w14:textId="77777777" w:rsidR="00C26B19" w:rsidRPr="00C26B19" w:rsidRDefault="00C26B19" w:rsidP="00C26B19">
      <w:pPr>
        <w:jc w:val="both"/>
        <w:rPr>
          <w:rFonts w:ascii="Arial" w:eastAsia="Times New Roman" w:hAnsi="Arial" w:cs="Arial"/>
          <w:color w:val="222222"/>
          <w:lang w:eastAsia="es-ES_tradnl"/>
        </w:rPr>
      </w:pPr>
    </w:p>
    <w:p w14:paraId="1BFB3AC4" w14:textId="77777777" w:rsidR="00C26B19" w:rsidRPr="00C26B19" w:rsidRDefault="00C26B19" w:rsidP="00C26B19">
      <w:pPr>
        <w:spacing w:before="100" w:beforeAutospacing="1"/>
        <w:rPr>
          <w:rFonts w:ascii="Arial" w:eastAsia="Times New Roman" w:hAnsi="Arial" w:cs="Arial"/>
          <w:color w:val="222222"/>
          <w:lang w:val="fr-FR" w:eastAsia="es-ES_tradnl"/>
        </w:rPr>
      </w:pPr>
      <w:r w:rsidRPr="00C26B19">
        <w:rPr>
          <w:rFonts w:ascii="Arial" w:eastAsia="Times New Roman" w:hAnsi="Arial" w:cs="Arial"/>
          <w:b/>
          <w:bCs/>
          <w:i/>
          <w:iCs/>
          <w:color w:val="222222"/>
          <w:lang w:val="fr-FR" w:eastAsia="es-ES_tradnl"/>
        </w:rPr>
        <w:t>2</w:t>
      </w:r>
      <w:r w:rsidRPr="00C26B19">
        <w:rPr>
          <w:rFonts w:ascii="Arial" w:eastAsia="Times New Roman" w:hAnsi="Arial" w:cs="Arial"/>
          <w:b/>
          <w:bCs/>
          <w:i/>
          <w:iCs/>
          <w:color w:val="222222"/>
          <w:vertAlign w:val="superscript"/>
          <w:lang w:val="fr-FR" w:eastAsia="es-ES_tradnl"/>
        </w:rPr>
        <w:t>ème</w:t>
      </w:r>
      <w:r w:rsidRPr="00C26B19">
        <w:rPr>
          <w:rFonts w:ascii="Arial" w:eastAsia="Times New Roman" w:hAnsi="Arial" w:cs="Arial"/>
          <w:b/>
          <w:bCs/>
          <w:i/>
          <w:iCs/>
          <w:color w:val="222222"/>
          <w:lang w:val="fr-FR" w:eastAsia="es-ES_tradnl"/>
        </w:rPr>
        <w:t> dimanche de Pâques C   ---   24 avril 2022</w:t>
      </w:r>
    </w:p>
    <w:p w14:paraId="100A2E6C" w14:textId="77777777" w:rsidR="00C26B19" w:rsidRPr="00C26B19" w:rsidRDefault="00C26B19" w:rsidP="00C26B19">
      <w:pPr>
        <w:spacing w:before="100" w:beforeAutospacing="1"/>
        <w:rPr>
          <w:rFonts w:ascii="Arial" w:eastAsia="Times New Roman" w:hAnsi="Arial" w:cs="Arial"/>
          <w:color w:val="222222"/>
          <w:lang w:val="fr-FR" w:eastAsia="es-ES_tradnl"/>
        </w:rPr>
      </w:pPr>
      <w:r w:rsidRPr="00C26B19">
        <w:rPr>
          <w:rFonts w:ascii="Arial" w:eastAsia="Times New Roman" w:hAnsi="Arial" w:cs="Arial"/>
          <w:b/>
          <w:bCs/>
          <w:i/>
          <w:iCs/>
          <w:color w:val="222222"/>
          <w:lang w:val="fr-FR" w:eastAsia="es-ES_tradnl"/>
        </w:rPr>
        <w:t>Actes des Apôtres 5,12-16   ---   Apocalypse 1,9-11a.12-13.17-19   ---   Jean 20,19-31</w:t>
      </w:r>
    </w:p>
    <w:p w14:paraId="71A3A811" w14:textId="77777777" w:rsidR="00C26B19" w:rsidRPr="00C26B19" w:rsidRDefault="00C26B19" w:rsidP="00C26B19">
      <w:pPr>
        <w:jc w:val="both"/>
        <w:rPr>
          <w:rFonts w:ascii="Arial" w:eastAsia="Times New Roman" w:hAnsi="Arial" w:cs="Arial"/>
          <w:color w:val="222222"/>
          <w:lang w:val="fr-FR" w:eastAsia="es-ES_tradnl"/>
        </w:rPr>
      </w:pPr>
      <w:r w:rsidRPr="00C26B19">
        <w:rPr>
          <w:rFonts w:ascii="Arial" w:eastAsia="Times New Roman" w:hAnsi="Arial" w:cs="Arial"/>
          <w:b/>
          <w:bCs/>
          <w:i/>
          <w:iCs/>
          <w:color w:val="222222"/>
          <w:lang w:val="fr-FR" w:eastAsia="es-ES_tradnl"/>
        </w:rPr>
        <w:t> </w:t>
      </w:r>
    </w:p>
    <w:p w14:paraId="2E739547" w14:textId="77777777" w:rsidR="00C26B19" w:rsidRPr="00C26B19" w:rsidRDefault="00C26B19" w:rsidP="00C26B19">
      <w:pPr>
        <w:spacing w:before="100" w:beforeAutospacing="1"/>
        <w:jc w:val="both"/>
        <w:rPr>
          <w:rFonts w:ascii="Arial" w:eastAsia="Times New Roman" w:hAnsi="Arial" w:cs="Arial"/>
          <w:color w:val="222222"/>
          <w:lang w:val="fr-FR" w:eastAsia="es-ES_tradnl"/>
        </w:rPr>
      </w:pPr>
      <w:r w:rsidRPr="00C26B19">
        <w:rPr>
          <w:rFonts w:ascii="Arial" w:eastAsia="Times New Roman" w:hAnsi="Arial" w:cs="Arial"/>
          <w:color w:val="222222"/>
          <w:lang w:val="fr-FR" w:eastAsia="es-ES_tradnl"/>
        </w:rPr>
        <w:t>Dans un même passage, l’évangile de Jean inclut souvent plusieurs thèmes. En voici quelques-uns qui ont attiré mon attention en méditant le texte de ce dimanche. </w:t>
      </w:r>
    </w:p>
    <w:p w14:paraId="23329D6F" w14:textId="77777777" w:rsidR="00C26B19" w:rsidRPr="00C26B19" w:rsidRDefault="00C26B19" w:rsidP="00C26B19">
      <w:pPr>
        <w:spacing w:before="100" w:beforeAutospacing="1"/>
        <w:jc w:val="both"/>
        <w:rPr>
          <w:rFonts w:ascii="Arial" w:eastAsia="Times New Roman" w:hAnsi="Arial" w:cs="Arial"/>
          <w:color w:val="222222"/>
          <w:lang w:val="fr-FR" w:eastAsia="es-ES_tradnl"/>
        </w:rPr>
      </w:pPr>
      <w:r w:rsidRPr="00C26B19">
        <w:rPr>
          <w:rFonts w:ascii="Arial" w:eastAsia="Times New Roman" w:hAnsi="Arial" w:cs="Arial"/>
          <w:b/>
          <w:bCs/>
          <w:i/>
          <w:iCs/>
          <w:color w:val="222222"/>
          <w:lang w:val="fr-FR" w:eastAsia="es-ES_tradnl"/>
        </w:rPr>
        <w:t>« Si je ne vois pas dans ses mains la marque des clous, si je ne mets pas mon doigt à l'endroit des clous, si je ne mets pas la main dans son côté, non, je n'y croirai pas »</w:t>
      </w:r>
      <w:r w:rsidRPr="00C26B19">
        <w:rPr>
          <w:rFonts w:ascii="Arial" w:eastAsia="Times New Roman" w:hAnsi="Arial" w:cs="Arial"/>
          <w:color w:val="222222"/>
          <w:lang w:val="fr-FR" w:eastAsia="es-ES_tradnl"/>
        </w:rPr>
        <w:t>. C’est le thème que j’avais commenté l’an dernier à cette même occasion (2</w:t>
      </w:r>
      <w:r w:rsidRPr="00C26B19">
        <w:rPr>
          <w:rFonts w:ascii="Arial" w:eastAsia="Times New Roman" w:hAnsi="Arial" w:cs="Arial"/>
          <w:color w:val="222222"/>
          <w:vertAlign w:val="superscript"/>
          <w:lang w:val="fr-FR" w:eastAsia="es-ES_tradnl"/>
        </w:rPr>
        <w:t>ème</w:t>
      </w:r>
      <w:r w:rsidRPr="00C26B19">
        <w:rPr>
          <w:rFonts w:ascii="Arial" w:eastAsia="Times New Roman" w:hAnsi="Arial" w:cs="Arial"/>
          <w:color w:val="222222"/>
          <w:lang w:val="fr-FR" w:eastAsia="es-ES_tradnl"/>
        </w:rPr>
        <w:t> dimanche de Pâque). Dans la culture gréco-romaine qui prédominait autour de la Méditerranée, on acceptait facilement que des dieux puissent apparaître sous forme humaine. C’est ainsi que, selon Actes, à Lycaonie, les gens avaient pris Paul et Barnabé pour des dieux. En même temps, on trouvait invraisemblable que quelqu’un qui avait vécu parmi nous et comme nous, qui était mort et enseveli… puisse être « Dieu » ou « Fils de Dieu », toujours vivant. D’où la conclusion de quelques chrétiens : Si Jésus de Nazareth était vraiment « divin », il n’avait pas pu souffrir comme nous, encore moins mourir sur une croix. Il n’était mort qu’en apparence. Peut-être Dieu l’avait substitué au dernier moment par un autre (idée présente encore aujourd’hui dans certains milieux musulmans). Ou, au contraire, si Jésus avait été tout à fait comme nous, il ne pouvait pas être Dieu, mais seulement « adopté » par Dieu (d’où le nom, « adoptianisme », qu’on a donné à cette première « hérésie » chrétienne). Combattre de telles idées a été l’une des motivations qui ont poussé Jean à écrire son évangile : « </w:t>
      </w:r>
      <w:r w:rsidRPr="00C26B19">
        <w:rPr>
          <w:rFonts w:ascii="Arial" w:eastAsia="Times New Roman" w:hAnsi="Arial" w:cs="Arial"/>
          <w:b/>
          <w:bCs/>
          <w:i/>
          <w:iCs/>
          <w:color w:val="222222"/>
          <w:lang w:val="fr-FR" w:eastAsia="es-ES_tradnl"/>
        </w:rPr>
        <w:t>Mais ceux-là ont été écrits pour que vous croyiez que Jésus est le Christ, le Fils de Dieu, et pour qu’en croyant, vous ayez la vie en son nom</w:t>
      </w:r>
      <w:r w:rsidRPr="00C26B19">
        <w:rPr>
          <w:rFonts w:ascii="Arial" w:eastAsia="Times New Roman" w:hAnsi="Arial" w:cs="Arial"/>
          <w:color w:val="222222"/>
          <w:lang w:val="fr-FR" w:eastAsia="es-ES_tradnl"/>
        </w:rPr>
        <w:t> ».</w:t>
      </w:r>
    </w:p>
    <w:p w14:paraId="67CE8097" w14:textId="77777777" w:rsidR="00C26B19" w:rsidRPr="00C26B19" w:rsidRDefault="00C26B19" w:rsidP="00C26B19">
      <w:pPr>
        <w:spacing w:before="100" w:beforeAutospacing="1"/>
        <w:jc w:val="both"/>
        <w:rPr>
          <w:rFonts w:ascii="Arial" w:eastAsia="Times New Roman" w:hAnsi="Arial" w:cs="Arial"/>
          <w:color w:val="222222"/>
          <w:lang w:val="fr-FR" w:eastAsia="es-ES_tradnl"/>
        </w:rPr>
      </w:pPr>
      <w:r w:rsidRPr="00C26B19">
        <w:rPr>
          <w:rFonts w:ascii="Arial" w:eastAsia="Times New Roman" w:hAnsi="Arial" w:cs="Arial"/>
          <w:color w:val="222222"/>
          <w:lang w:val="fr-FR" w:eastAsia="es-ES_tradnl"/>
        </w:rPr>
        <w:t>« </w:t>
      </w:r>
      <w:r w:rsidRPr="00C26B19">
        <w:rPr>
          <w:rFonts w:ascii="Arial" w:eastAsia="Times New Roman" w:hAnsi="Arial" w:cs="Arial"/>
          <w:b/>
          <w:bCs/>
          <w:i/>
          <w:iCs/>
          <w:color w:val="222222"/>
          <w:lang w:val="fr-FR" w:eastAsia="es-ES_tradnl"/>
        </w:rPr>
        <w:t>Heureux ceux qui croient sans avoir vu</w:t>
      </w:r>
      <w:r w:rsidRPr="00C26B19">
        <w:rPr>
          <w:rFonts w:ascii="Arial" w:eastAsia="Times New Roman" w:hAnsi="Arial" w:cs="Arial"/>
          <w:color w:val="222222"/>
          <w:lang w:val="fr-FR" w:eastAsia="es-ES_tradnl"/>
        </w:rPr>
        <w:t xml:space="preserve"> ». Parce que nous faisons partie de ceux qui n’ont pas vu le ressuscité, et que nous nous identifions aisément avec Thomas, c’est un thème très populaire. Mais il y a déjà un précédent dans l’évangile de Jean. Alertés par Marie de </w:t>
      </w:r>
      <w:proofErr w:type="spellStart"/>
      <w:r w:rsidRPr="00C26B19">
        <w:rPr>
          <w:rFonts w:ascii="Arial" w:eastAsia="Times New Roman" w:hAnsi="Arial" w:cs="Arial"/>
          <w:color w:val="222222"/>
          <w:lang w:val="fr-FR" w:eastAsia="es-ES_tradnl"/>
        </w:rPr>
        <w:t>Magdala</w:t>
      </w:r>
      <w:proofErr w:type="spellEnd"/>
      <w:r w:rsidRPr="00C26B19">
        <w:rPr>
          <w:rFonts w:ascii="Arial" w:eastAsia="Times New Roman" w:hAnsi="Arial" w:cs="Arial"/>
          <w:color w:val="222222"/>
          <w:lang w:val="fr-FR" w:eastAsia="es-ES_tradnl"/>
        </w:rPr>
        <w:t>, Pierre et « </w:t>
      </w:r>
      <w:r w:rsidRPr="00C26B19">
        <w:rPr>
          <w:rFonts w:ascii="Arial" w:eastAsia="Times New Roman" w:hAnsi="Arial" w:cs="Arial"/>
          <w:b/>
          <w:bCs/>
          <w:i/>
          <w:iCs/>
          <w:color w:val="222222"/>
          <w:lang w:val="fr-FR" w:eastAsia="es-ES_tradnl"/>
        </w:rPr>
        <w:t>l’autre disciple, celui que Jésus aimait</w:t>
      </w:r>
      <w:r w:rsidRPr="00C26B19">
        <w:rPr>
          <w:rFonts w:ascii="Arial" w:eastAsia="Times New Roman" w:hAnsi="Arial" w:cs="Arial"/>
          <w:color w:val="222222"/>
          <w:lang w:val="fr-FR" w:eastAsia="es-ES_tradnl"/>
        </w:rPr>
        <w:t> » se rendent au tombeau. Ils le trouvent vide et les linges gisant par terre. « </w:t>
      </w:r>
      <w:r w:rsidRPr="00C26B19">
        <w:rPr>
          <w:rFonts w:ascii="Arial" w:eastAsia="Times New Roman" w:hAnsi="Arial" w:cs="Arial"/>
          <w:b/>
          <w:bCs/>
          <w:i/>
          <w:iCs/>
          <w:color w:val="222222"/>
          <w:lang w:val="fr-FR" w:eastAsia="es-ES_tradnl"/>
        </w:rPr>
        <w:t>C’est alors qu’entra l’autre disciple, lui qui était arrivé le premier au tombeau. Il vit, et il crut</w:t>
      </w:r>
      <w:r w:rsidRPr="00C26B19">
        <w:rPr>
          <w:rFonts w:ascii="Arial" w:eastAsia="Times New Roman" w:hAnsi="Arial" w:cs="Arial"/>
          <w:color w:val="222222"/>
          <w:lang w:val="fr-FR" w:eastAsia="es-ES_tradnl"/>
        </w:rPr>
        <w:t> ». Il n’a pas vu le Ressuscité, c’est Marie de Magdala qui le verra la première. Mais l’amour de Jésus de Nazareth qui remplissait son cœur l’a fait comprendre ce que le tombeau vide signifiait : Jésus était vivant ! Et il a été le premier qui a cru sans avoir vu. Se sentir aimés par Jésus nous amène à croire en lui, à lui faire confiance. On comprend alors pourquoi dans ses lettres Jean insiste : « </w:t>
      </w:r>
      <w:r w:rsidRPr="00C26B19">
        <w:rPr>
          <w:rFonts w:ascii="Arial" w:eastAsia="Times New Roman" w:hAnsi="Arial" w:cs="Arial"/>
          <w:b/>
          <w:bCs/>
          <w:i/>
          <w:iCs/>
          <w:color w:val="222222"/>
          <w:lang w:val="fr-FR" w:eastAsia="es-ES_tradnl"/>
        </w:rPr>
        <w:t>Pour nous, nous l'aimons, parce qu'il nous a aimés le premier</w:t>
      </w:r>
      <w:r w:rsidRPr="00C26B19">
        <w:rPr>
          <w:rFonts w:ascii="Arial" w:eastAsia="Times New Roman" w:hAnsi="Arial" w:cs="Arial"/>
          <w:b/>
          <w:bCs/>
          <w:color w:val="222222"/>
          <w:lang w:val="fr-FR" w:eastAsia="es-ES_tradnl"/>
        </w:rPr>
        <w:t> </w:t>
      </w:r>
      <w:r w:rsidRPr="00C26B19">
        <w:rPr>
          <w:rFonts w:ascii="Arial" w:eastAsia="Times New Roman" w:hAnsi="Arial" w:cs="Arial"/>
          <w:color w:val="222222"/>
          <w:lang w:val="fr-FR" w:eastAsia="es-ES_tradnl"/>
        </w:rPr>
        <w:t>» (1 Jean 1,19).</w:t>
      </w:r>
    </w:p>
    <w:p w14:paraId="782815D1" w14:textId="77777777" w:rsidR="00C26B19" w:rsidRPr="00C26B19" w:rsidRDefault="00C26B19" w:rsidP="00C26B19">
      <w:pPr>
        <w:spacing w:before="100" w:beforeAutospacing="1"/>
        <w:jc w:val="both"/>
        <w:rPr>
          <w:rFonts w:ascii="Arial" w:eastAsia="Times New Roman" w:hAnsi="Arial" w:cs="Arial"/>
          <w:color w:val="222222"/>
          <w:lang w:val="fr-FR" w:eastAsia="es-ES_tradnl"/>
        </w:rPr>
      </w:pPr>
      <w:r w:rsidRPr="00C26B19">
        <w:rPr>
          <w:rFonts w:ascii="Arial" w:eastAsia="Times New Roman" w:hAnsi="Arial" w:cs="Arial"/>
          <w:color w:val="222222"/>
          <w:lang w:val="fr-FR" w:eastAsia="es-ES_tradnl"/>
        </w:rPr>
        <w:t>Une première leçon sous forme de question : suis-je disposé à me laisser aimer par Jésus de Nazareth… avec toutes les conséquences ? D’après Jean, les évangiles ont été écrits pour que nous puissions sentir l’amour de Jésus pour nous ; pour que nous croyions en lui, le Ressuscité ; pour qu’il puisse bouleverser nos vies. Qu’ils sont dangereux les évangiles ! Suis-je prêt à en faire mes compagnons de route ?</w:t>
      </w:r>
    </w:p>
    <w:p w14:paraId="34D9E185" w14:textId="77777777" w:rsidR="00C26B19" w:rsidRPr="00C26B19" w:rsidRDefault="00C26B19" w:rsidP="00C26B19">
      <w:pPr>
        <w:spacing w:before="100" w:beforeAutospacing="1"/>
        <w:jc w:val="both"/>
        <w:rPr>
          <w:rFonts w:ascii="Arial" w:eastAsia="Times New Roman" w:hAnsi="Arial" w:cs="Arial"/>
          <w:color w:val="222222"/>
          <w:lang w:val="fr-FR" w:eastAsia="es-ES_tradnl"/>
        </w:rPr>
      </w:pPr>
      <w:r w:rsidRPr="00C26B19">
        <w:rPr>
          <w:rFonts w:ascii="Arial" w:eastAsia="Times New Roman" w:hAnsi="Arial" w:cs="Arial"/>
          <w:color w:val="222222"/>
          <w:lang w:val="fr-FR" w:eastAsia="es-ES_tradnl"/>
        </w:rPr>
        <w:t>Une autre leçon nous vient de la conversation entre Jésus et Thomas, ainsi que de l’ensemble de l’évangile de Jean. Tout de suite après avoir salué les disciples, « </w:t>
      </w:r>
      <w:r w:rsidRPr="00C26B19">
        <w:rPr>
          <w:rFonts w:ascii="Arial" w:eastAsia="Times New Roman" w:hAnsi="Arial" w:cs="Arial"/>
          <w:b/>
          <w:bCs/>
          <w:i/>
          <w:iCs/>
          <w:color w:val="222222"/>
          <w:lang w:val="fr-FR" w:eastAsia="es-ES_tradnl"/>
        </w:rPr>
        <w:t>il leur montra ses mains et son côté</w:t>
      </w:r>
      <w:r w:rsidRPr="00C26B19">
        <w:rPr>
          <w:rFonts w:ascii="Arial" w:eastAsia="Times New Roman" w:hAnsi="Arial" w:cs="Arial"/>
          <w:color w:val="222222"/>
          <w:lang w:val="fr-FR" w:eastAsia="es-ES_tradnl"/>
        </w:rPr>
        <w:t> ». Nous ne pouvons pas le comprendre, mais, tout en devenant l’Homme nouveau, le Ressuscité reste toujours Homme de chair et d’os. C’est-à-dire que dans le projet de Dieu, notre matière, la poussière des étoiles dont nous procédons ; la terre qui nous offre aujourd’hui de quoi vivre, manger, construire et progresser ; le corps humain qui nous permets de vivre en communion avec les autres et de les aimer… Notre matière n’a rien perdu de sa dignité ni de sa grandeur. Avec nous, –Paul nous rappelle–, « </w:t>
      </w:r>
      <w:r w:rsidRPr="00C26B19">
        <w:rPr>
          <w:rFonts w:ascii="Arial" w:eastAsia="Times New Roman" w:hAnsi="Arial" w:cs="Arial"/>
          <w:b/>
          <w:bCs/>
          <w:i/>
          <w:iCs/>
          <w:color w:val="222222"/>
          <w:lang w:val="fr-FR" w:eastAsia="es-ES_tradnl"/>
        </w:rPr>
        <w:t>elle a gardé l’espérance d’être, elle aussi, libérée de l’esclavage de la dégradation, pour connaître la liberté de la gloire donnée aux enfants de Dieu</w:t>
      </w:r>
      <w:r w:rsidRPr="00C26B19">
        <w:rPr>
          <w:rFonts w:ascii="Arial" w:eastAsia="Times New Roman" w:hAnsi="Arial" w:cs="Arial"/>
          <w:color w:val="222222"/>
          <w:lang w:val="fr-FR" w:eastAsia="es-ES_tradnl"/>
        </w:rPr>
        <w:t> » (Romains 8). Pas besoin d’adhérer explicitement à des organisations écologistes. Il suffit d’être des disciples du Ressuscité, pour sentir que nous faisons partie de l’Univers, apprécier et respecter la nature, être heureux avec notre propre humanité, Quand même nous la trouvions parfois « trop humaine ».</w:t>
      </w:r>
    </w:p>
    <w:p w14:paraId="25AD890E" w14:textId="77777777" w:rsidR="00C26B19" w:rsidRPr="00C26B19" w:rsidRDefault="00C26B19" w:rsidP="00C26B19">
      <w:pPr>
        <w:rPr>
          <w:rFonts w:ascii="Times New Roman" w:eastAsia="Times New Roman" w:hAnsi="Times New Roman" w:cs="Times New Roman"/>
          <w:lang w:val="fr-FR" w:eastAsia="es-ES_tradnl"/>
        </w:rPr>
      </w:pPr>
    </w:p>
    <w:p w14:paraId="6B24E38F" w14:textId="77777777" w:rsidR="00464044" w:rsidRPr="00C26B19" w:rsidRDefault="00464044">
      <w:pPr>
        <w:rPr>
          <w:lang w:val="fr-FR"/>
        </w:rPr>
      </w:pPr>
    </w:p>
    <w:sectPr w:rsidR="00464044" w:rsidRPr="00C26B19" w:rsidSect="000440B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19"/>
    <w:rsid w:val="000440BA"/>
    <w:rsid w:val="00464044"/>
    <w:rsid w:val="00C26B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B255E89"/>
  <w15:chartTrackingRefBased/>
  <w15:docId w15:val="{40BBD65D-D73C-7145-9285-AFB49F44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26B19"/>
    <w:pPr>
      <w:spacing w:before="100" w:beforeAutospacing="1" w:after="100" w:afterAutospacing="1"/>
    </w:pPr>
    <w:rPr>
      <w:rFonts w:ascii="Times New Roman" w:eastAsia="Times New Roman" w:hAnsi="Times New Roman" w:cs="Times New Roman"/>
      <w:lang w:eastAsia="es-ES_tradnl"/>
    </w:rPr>
  </w:style>
  <w:style w:type="character" w:customStyle="1" w:styleId="apple-converted-space">
    <w:name w:val="apple-converted-space"/>
    <w:basedOn w:val="Fuentedeprrafopredeter"/>
    <w:rsid w:val="00C26B19"/>
  </w:style>
  <w:style w:type="character" w:styleId="nfasis">
    <w:name w:val="Emphasis"/>
    <w:basedOn w:val="Fuentedeprrafopredeter"/>
    <w:uiPriority w:val="20"/>
    <w:qFormat/>
    <w:rsid w:val="00C26B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41924">
      <w:bodyDiv w:val="1"/>
      <w:marLeft w:val="0"/>
      <w:marRight w:val="0"/>
      <w:marTop w:val="0"/>
      <w:marBottom w:val="0"/>
      <w:divBdr>
        <w:top w:val="none" w:sz="0" w:space="0" w:color="auto"/>
        <w:left w:val="none" w:sz="0" w:space="0" w:color="auto"/>
        <w:bottom w:val="none" w:sz="0" w:space="0" w:color="auto"/>
        <w:right w:val="none" w:sz="0" w:space="0" w:color="auto"/>
      </w:divBdr>
      <w:divsChild>
        <w:div w:id="2137484345">
          <w:marLeft w:val="0"/>
          <w:marRight w:val="0"/>
          <w:marTop w:val="0"/>
          <w:marBottom w:val="0"/>
          <w:divBdr>
            <w:top w:val="none" w:sz="0" w:space="0" w:color="auto"/>
            <w:left w:val="none" w:sz="0" w:space="0" w:color="auto"/>
            <w:bottom w:val="none" w:sz="0" w:space="0" w:color="auto"/>
            <w:right w:val="none" w:sz="0" w:space="0" w:color="auto"/>
          </w:divBdr>
        </w:div>
        <w:div w:id="1833907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1306</Words>
  <Characters>7189</Characters>
  <Application>Microsoft Office Word</Application>
  <DocSecurity>0</DocSecurity>
  <Lines>59</Lines>
  <Paragraphs>16</Paragraphs>
  <ScaleCrop>false</ScaleCrop>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Fernández García</dc:creator>
  <cp:keywords/>
  <dc:description/>
  <cp:lastModifiedBy>Manuel Fernández García</cp:lastModifiedBy>
  <cp:revision>1</cp:revision>
  <dcterms:created xsi:type="dcterms:W3CDTF">2022-04-22T16:43:00Z</dcterms:created>
  <dcterms:modified xsi:type="dcterms:W3CDTF">2022-04-22T16:45:00Z</dcterms:modified>
</cp:coreProperties>
</file>