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799E6" w14:textId="77777777" w:rsidR="008F25F5" w:rsidRDefault="008F25F5" w:rsidP="008F25F5">
      <w:pPr>
        <w:pStyle w:val="NormalWeb"/>
        <w:spacing w:after="0" w:afterAutospacing="0"/>
        <w:jc w:val="center"/>
        <w:rPr>
          <w:rFonts w:ascii="Helvetica Neue" w:hAnsi="Helvetica Neue"/>
          <w:color w:val="222222"/>
          <w:sz w:val="20"/>
          <w:szCs w:val="20"/>
        </w:rPr>
      </w:pPr>
      <w:r>
        <w:rPr>
          <w:rFonts w:ascii="Helvetica Neue" w:hAnsi="Helvetica Neue"/>
          <w:b/>
          <w:bCs/>
          <w:i/>
          <w:iCs/>
          <w:color w:val="222222"/>
          <w:sz w:val="18"/>
          <w:szCs w:val="18"/>
        </w:rPr>
        <w:t>23</w:t>
      </w:r>
      <w:r>
        <w:rPr>
          <w:rFonts w:ascii="Helvetica Neue" w:hAnsi="Helvetica Neue"/>
          <w:b/>
          <w:bCs/>
          <w:i/>
          <w:iCs/>
          <w:color w:val="222222"/>
          <w:sz w:val="18"/>
          <w:szCs w:val="18"/>
          <w:vertAlign w:val="superscript"/>
        </w:rPr>
        <w:t>er</w:t>
      </w:r>
      <w:r>
        <w:rPr>
          <w:rStyle w:val="apple-converted-space"/>
          <w:rFonts w:ascii="Helvetica Neue" w:hAnsi="Helvetica Neue"/>
          <w:b/>
          <w:bCs/>
          <w:i/>
          <w:iCs/>
          <w:color w:val="222222"/>
          <w:sz w:val="18"/>
          <w:szCs w:val="18"/>
        </w:rPr>
        <w:t> </w:t>
      </w:r>
      <w:r>
        <w:rPr>
          <w:rFonts w:ascii="Helvetica Neue" w:hAnsi="Helvetica Neue"/>
          <w:b/>
          <w:bCs/>
          <w:i/>
          <w:iCs/>
          <w:color w:val="222222"/>
          <w:sz w:val="18"/>
          <w:szCs w:val="18"/>
        </w:rPr>
        <w:t>domingo B, 5 septiembre 2021</w:t>
      </w:r>
    </w:p>
    <w:p w14:paraId="6A480364" w14:textId="77777777" w:rsidR="008F25F5" w:rsidRDefault="008F25F5" w:rsidP="008F25F5">
      <w:pPr>
        <w:pStyle w:val="NormalWeb"/>
        <w:spacing w:after="0" w:afterAutospacing="0"/>
        <w:jc w:val="center"/>
        <w:rPr>
          <w:rFonts w:ascii="Helvetica Neue" w:hAnsi="Helvetica Neue"/>
          <w:color w:val="222222"/>
          <w:sz w:val="20"/>
          <w:szCs w:val="20"/>
        </w:rPr>
      </w:pPr>
      <w:r>
        <w:rPr>
          <w:rFonts w:ascii="Helvetica Neue" w:hAnsi="Helvetica Neue"/>
          <w:b/>
          <w:bCs/>
          <w:i/>
          <w:iCs/>
          <w:color w:val="222222"/>
          <w:sz w:val="18"/>
          <w:szCs w:val="18"/>
        </w:rPr>
        <w:t>Isaías 35,4-7a</w:t>
      </w:r>
      <w:r>
        <w:rPr>
          <w:rStyle w:val="apple-converted-space"/>
          <w:rFonts w:ascii="Helvetica Neue" w:hAnsi="Helvetica Neue"/>
          <w:b/>
          <w:bCs/>
          <w:i/>
          <w:iCs/>
          <w:color w:val="222222"/>
          <w:sz w:val="18"/>
          <w:szCs w:val="18"/>
        </w:rPr>
        <w:t> </w:t>
      </w:r>
      <w:r>
        <w:rPr>
          <w:rFonts w:ascii="Helvetica Neue" w:hAnsi="Helvetica Neue"/>
          <w:b/>
          <w:bCs/>
          <w:i/>
          <w:iCs/>
          <w:color w:val="222222"/>
          <w:sz w:val="18"/>
          <w:szCs w:val="18"/>
        </w:rPr>
        <w:t>  ---  </w:t>
      </w:r>
      <w:r>
        <w:rPr>
          <w:rStyle w:val="apple-converted-space"/>
          <w:rFonts w:ascii="Helvetica Neue" w:hAnsi="Helvetica Neue"/>
          <w:b/>
          <w:bCs/>
          <w:i/>
          <w:iCs/>
          <w:color w:val="222222"/>
          <w:sz w:val="18"/>
          <w:szCs w:val="18"/>
        </w:rPr>
        <w:t> </w:t>
      </w:r>
      <w:r>
        <w:rPr>
          <w:rFonts w:ascii="Helvetica Neue" w:hAnsi="Helvetica Neue"/>
          <w:b/>
          <w:bCs/>
          <w:i/>
          <w:iCs/>
          <w:color w:val="222222"/>
          <w:sz w:val="18"/>
          <w:szCs w:val="18"/>
        </w:rPr>
        <w:t>Santiago 2,1-5  </w:t>
      </w:r>
      <w:r>
        <w:rPr>
          <w:rStyle w:val="apple-converted-space"/>
          <w:rFonts w:ascii="Helvetica Neue" w:hAnsi="Helvetica Neue"/>
          <w:b/>
          <w:bCs/>
          <w:i/>
          <w:iCs/>
          <w:color w:val="222222"/>
          <w:sz w:val="18"/>
          <w:szCs w:val="18"/>
        </w:rPr>
        <w:t> </w:t>
      </w:r>
      <w:r>
        <w:rPr>
          <w:rFonts w:ascii="Helvetica Neue" w:hAnsi="Helvetica Neue"/>
          <w:b/>
          <w:bCs/>
          <w:i/>
          <w:iCs/>
          <w:color w:val="222222"/>
          <w:sz w:val="18"/>
          <w:szCs w:val="18"/>
        </w:rPr>
        <w:t>---  </w:t>
      </w:r>
      <w:r>
        <w:rPr>
          <w:rStyle w:val="apple-converted-space"/>
          <w:rFonts w:ascii="Helvetica Neue" w:hAnsi="Helvetica Neue"/>
          <w:b/>
          <w:bCs/>
          <w:i/>
          <w:iCs/>
          <w:color w:val="222222"/>
          <w:sz w:val="18"/>
          <w:szCs w:val="18"/>
        </w:rPr>
        <w:t> </w:t>
      </w:r>
      <w:r>
        <w:rPr>
          <w:rFonts w:ascii="Helvetica Neue" w:hAnsi="Helvetica Neue"/>
          <w:b/>
          <w:bCs/>
          <w:i/>
          <w:iCs/>
          <w:color w:val="222222"/>
          <w:sz w:val="18"/>
          <w:szCs w:val="18"/>
        </w:rPr>
        <w:t>Marcos 7,31-37</w:t>
      </w:r>
    </w:p>
    <w:p w14:paraId="67B6F050"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b/>
          <w:bCs/>
          <w:i/>
          <w:iCs/>
          <w:color w:val="222222"/>
          <w:sz w:val="20"/>
          <w:szCs w:val="20"/>
        </w:rPr>
        <w:t> </w:t>
      </w:r>
    </w:p>
    <w:p w14:paraId="702E16DC"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b/>
          <w:bCs/>
          <w:i/>
          <w:iCs/>
          <w:color w:val="222222"/>
          <w:sz w:val="20"/>
          <w:szCs w:val="20"/>
        </w:rPr>
        <w:t>“¡</w:t>
      </w:r>
      <w:proofErr w:type="spellStart"/>
      <w:r>
        <w:rPr>
          <w:rFonts w:ascii="Helvetica Neue" w:hAnsi="Helvetica Neue"/>
          <w:b/>
          <w:bCs/>
          <w:i/>
          <w:iCs/>
          <w:color w:val="222222"/>
          <w:sz w:val="20"/>
          <w:szCs w:val="20"/>
        </w:rPr>
        <w:t>Effeta</w:t>
      </w:r>
      <w:proofErr w:type="spellEnd"/>
      <w:r>
        <w:rPr>
          <w:rFonts w:ascii="Helvetica Neue" w:hAnsi="Helvetica Neue"/>
          <w:b/>
          <w:bCs/>
          <w:i/>
          <w:iCs/>
          <w:color w:val="222222"/>
          <w:sz w:val="20"/>
          <w:szCs w:val="20"/>
        </w:rPr>
        <w:t>!", es decir: Ábrete”</w:t>
      </w:r>
      <w:r>
        <w:rPr>
          <w:rFonts w:ascii="Helvetica Neue" w:hAnsi="Helvetica Neue"/>
          <w:color w:val="222222"/>
          <w:sz w:val="20"/>
          <w:szCs w:val="20"/>
        </w:rPr>
        <w:t>. Los católicos de cierta edad recordarán sin duda cómo en el pasado, durante el bautismo, el celebrante, imitando la acción de Jesús, tocaba los oídos y la boca del niño para que, a lo largo de su vida, se abriera a la Palabra de Dios y proclamara con su ejemplo y palabras la Buena Nueva de Jesús. Era un acto simbólico que ha desaparecido, sacrificado en el altar de una falsa racionalidad. (En los países de habla inglesa, el "</w:t>
      </w:r>
      <w:proofErr w:type="spellStart"/>
      <w:r>
        <w:rPr>
          <w:rFonts w:ascii="Helvetica Neue" w:hAnsi="Helvetica Neue"/>
          <w:color w:val="222222"/>
          <w:sz w:val="20"/>
          <w:szCs w:val="20"/>
        </w:rPr>
        <w:t>Effeta</w:t>
      </w:r>
      <w:proofErr w:type="spellEnd"/>
      <w:r>
        <w:rPr>
          <w:rFonts w:ascii="Helvetica Neue" w:hAnsi="Helvetica Neue"/>
          <w:color w:val="222222"/>
          <w:sz w:val="20"/>
          <w:szCs w:val="20"/>
        </w:rPr>
        <w:t>" del bautismo sigue siendo discrecional). Como si los humanos, que "amamos con el corazón", que defendemos "los colores de nuestro equipo" y que exigimos de los demás una verdadera "mentalidad abierta" pudiéramos vivir sin simbolizar. </w:t>
      </w:r>
      <w:r>
        <w:rPr>
          <w:rStyle w:val="apple-converted-space"/>
          <w:rFonts w:ascii="Helvetica Neue" w:hAnsi="Helvetica Neue"/>
          <w:color w:val="222222"/>
          <w:sz w:val="20"/>
          <w:szCs w:val="20"/>
        </w:rPr>
        <w:t> </w:t>
      </w:r>
      <w:r>
        <w:rPr>
          <w:rFonts w:ascii="Helvetica Neue" w:hAnsi="Helvetica Neue"/>
          <w:color w:val="222222"/>
          <w:sz w:val="20"/>
          <w:szCs w:val="20"/>
        </w:rPr>
        <w:t>Si los tres evangelios sinópticos transmitieron este episodio de la vida de Jesús, lo hicieron en primer lugar porque la curación del sordomudo ilustraba la presencia del Reino entre nosotros, pero también porque el simbolismo del "</w:t>
      </w:r>
      <w:proofErr w:type="spellStart"/>
      <w:r>
        <w:rPr>
          <w:rFonts w:ascii="Helvetica Neue" w:hAnsi="Helvetica Neue"/>
          <w:color w:val="222222"/>
          <w:sz w:val="20"/>
          <w:szCs w:val="20"/>
        </w:rPr>
        <w:t>Effeta</w:t>
      </w:r>
      <w:proofErr w:type="spellEnd"/>
      <w:r>
        <w:rPr>
          <w:rFonts w:ascii="Helvetica Neue" w:hAnsi="Helvetica Neue"/>
          <w:color w:val="222222"/>
          <w:sz w:val="20"/>
          <w:szCs w:val="20"/>
        </w:rPr>
        <w:t>" era fácilmente transferible a otras situaciones y culturas.</w:t>
      </w:r>
    </w:p>
    <w:p w14:paraId="332FE20B"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rPr>
        <w:t> </w:t>
      </w:r>
    </w:p>
    <w:p w14:paraId="4EFF9E08"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rPr>
        <w:t>El más "sordo" es siempre, –hoy como en tiempos de Jesús–, el que no quiere escuchar. Esto dijo Jesús acerca de las personas que no querían escuchar su Buena Nueva:</w:t>
      </w:r>
      <w:r>
        <w:rPr>
          <w:rStyle w:val="apple-converted-space"/>
          <w:rFonts w:ascii="Helvetica Neue" w:hAnsi="Helvetica Neue"/>
          <w:color w:val="222222"/>
          <w:sz w:val="20"/>
          <w:szCs w:val="20"/>
        </w:rPr>
        <w:t> </w:t>
      </w:r>
      <w:r>
        <w:rPr>
          <w:rFonts w:ascii="Helvetica Neue" w:hAnsi="Helvetica Neue"/>
          <w:color w:val="222222"/>
          <w:sz w:val="20"/>
          <w:szCs w:val="20"/>
          <w:shd w:val="clear" w:color="auto" w:fill="FFFFFF"/>
        </w:rPr>
        <w:t>“Se parecen a los chiquillos que están sentados en la plaza y se gritan unos a otros diciendo: Os hemos tocado la flauta, y no habéis bailado, os hemos entonando endechas, y no habéis llorado”</w:t>
      </w:r>
      <w:r>
        <w:rPr>
          <w:rStyle w:val="apple-converted-space"/>
          <w:rFonts w:ascii="Helvetica Neue" w:hAnsi="Helvetica Neue"/>
          <w:color w:val="222222"/>
          <w:sz w:val="20"/>
          <w:szCs w:val="20"/>
        </w:rPr>
        <w:t> </w:t>
      </w:r>
      <w:r>
        <w:rPr>
          <w:rFonts w:ascii="Helvetica Neue" w:hAnsi="Helvetica Neue"/>
          <w:color w:val="222222"/>
          <w:sz w:val="20"/>
          <w:szCs w:val="20"/>
        </w:rPr>
        <w:t>(Lucas 7,31). Y en nuestros días, parece como si el "diálogo de sordos", se hubiera convertido en norma, habiendo reemplazado al diálogo social, al diálogo entre generaciones e incluso a veces al diálogo en la familia.</w:t>
      </w:r>
    </w:p>
    <w:p w14:paraId="3F5E712C"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rPr>
        <w:t> </w:t>
      </w:r>
    </w:p>
    <w:p w14:paraId="25287DC7"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rPr>
        <w:t>Y es precisamente hoy, en nuestro contexto social y cultural, que Jesús, en el evangelio de este domingo, se dirige a nosotros.</w:t>
      </w:r>
      <w:r>
        <w:rPr>
          <w:rStyle w:val="apple-converted-space"/>
          <w:rFonts w:ascii="Helvetica Neue" w:hAnsi="Helvetica Neue"/>
          <w:color w:val="222222"/>
          <w:sz w:val="20"/>
          <w:szCs w:val="20"/>
        </w:rPr>
        <w:t> </w:t>
      </w:r>
      <w:r>
        <w:rPr>
          <w:rFonts w:ascii="Helvetica Neue" w:hAnsi="Helvetica Neue"/>
          <w:b/>
          <w:bCs/>
          <w:i/>
          <w:iCs/>
          <w:color w:val="222222"/>
          <w:sz w:val="20"/>
          <w:szCs w:val="20"/>
        </w:rPr>
        <w:t>"¡</w:t>
      </w:r>
      <w:proofErr w:type="spellStart"/>
      <w:r>
        <w:rPr>
          <w:rFonts w:ascii="Helvetica Neue" w:hAnsi="Helvetica Neue"/>
          <w:b/>
          <w:bCs/>
          <w:i/>
          <w:iCs/>
          <w:color w:val="222222"/>
          <w:sz w:val="20"/>
          <w:szCs w:val="20"/>
        </w:rPr>
        <w:t>Effeta</w:t>
      </w:r>
      <w:proofErr w:type="spellEnd"/>
      <w:r>
        <w:rPr>
          <w:rFonts w:ascii="Helvetica Neue" w:hAnsi="Helvetica Neue"/>
          <w:b/>
          <w:bCs/>
          <w:i/>
          <w:iCs/>
          <w:color w:val="222222"/>
          <w:sz w:val="20"/>
          <w:szCs w:val="20"/>
        </w:rPr>
        <w:t>!", es decir: "Ábrete"</w:t>
      </w:r>
      <w:r>
        <w:rPr>
          <w:rFonts w:ascii="Helvetica Neue" w:hAnsi="Helvetica Neue"/>
          <w:color w:val="222222"/>
          <w:sz w:val="20"/>
          <w:szCs w:val="20"/>
        </w:rPr>
        <w:t>, nos dice. La apertura en Jesús de Dios a los hombres es el centro y la fuerza motriz de la Buena Nueva. Y Jesús quiere que la apertura de sus discípulos a quienes son “diferente”, a quienes no piensan como nosotros, e incluso quienes han decidido no escucharnos... que esa apertura sea la señal, la prueba visible de que el Reino está entre nosotros, y que el Espíritu de Jesús está actuando en nuestro entorno.</w:t>
      </w:r>
    </w:p>
    <w:p w14:paraId="1D6DF823"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rPr>
        <w:t> </w:t>
      </w:r>
    </w:p>
    <w:p w14:paraId="1ED51D13"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rPr>
        <w:t>Sin embargo, no debe sorprendernos si nuestra apertura no se entiende, o si se malinterpreta, o incluso es criticada por otros hermanos cristianos que también se consideran discípulos de Jesús.</w:t>
      </w:r>
      <w:r>
        <w:rPr>
          <w:rStyle w:val="apple-converted-space"/>
          <w:rFonts w:ascii="Helvetica Neue" w:hAnsi="Helvetica Neue"/>
          <w:color w:val="222222"/>
          <w:sz w:val="20"/>
          <w:szCs w:val="20"/>
        </w:rPr>
        <w:t> </w:t>
      </w:r>
      <w:r>
        <w:rPr>
          <w:rFonts w:ascii="Helvetica Neue" w:hAnsi="Helvetica Neue"/>
          <w:b/>
          <w:bCs/>
          <w:i/>
          <w:iCs/>
          <w:color w:val="222222"/>
          <w:sz w:val="20"/>
          <w:szCs w:val="20"/>
        </w:rPr>
        <w:t>“Él les mandó que no lo dijeran a nadie”</w:t>
      </w:r>
      <w:r>
        <w:rPr>
          <w:rFonts w:ascii="Helvetica Neue" w:hAnsi="Helvetica Neue"/>
          <w:color w:val="222222"/>
          <w:sz w:val="20"/>
          <w:szCs w:val="20"/>
        </w:rPr>
        <w:t>, leemos en el evangelio de este domingo. No es ésta la única vez que Marcos nos transmite esa recomendación de Jesús. A los demonios, a los curados, e incluso a los apóstoles, Jesús les impone acerca de su identidad mesiánica un mandato de silencio que no será levantado hasta después de su muerte. La gente tenía una idea nacionalista y bélica del Mesías que era muy diferente de la que Jesús quería encarnar. Y según Marcos, no fue hasta la muerte de Jesús cuando un centurión romano, un extranjero, fue el primero en proclamar el auténtico mesianismo de Jesús: “</w:t>
      </w:r>
      <w:r>
        <w:rPr>
          <w:rFonts w:ascii="Helvetica Neue" w:hAnsi="Helvetica Neue"/>
          <w:b/>
          <w:bCs/>
          <w:i/>
          <w:iCs/>
          <w:color w:val="222222"/>
          <w:sz w:val="20"/>
          <w:szCs w:val="20"/>
        </w:rPr>
        <w:t>Al ver cómo [Jesús] había expirado, dijo: Realmente este hombre era hijo de Dios”</w:t>
      </w:r>
      <w:r>
        <w:rPr>
          <w:rFonts w:ascii="Helvetica Neue" w:hAnsi="Helvetica Neue"/>
          <w:color w:val="222222"/>
          <w:sz w:val="20"/>
          <w:szCs w:val="20"/>
        </w:rPr>
        <w:t>.</w:t>
      </w:r>
    </w:p>
    <w:p w14:paraId="70C92AE1"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rPr>
        <w:t> </w:t>
      </w:r>
    </w:p>
    <w:p w14:paraId="707EF6CA"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color w:val="222222"/>
          <w:sz w:val="20"/>
          <w:szCs w:val="20"/>
        </w:rPr>
        <w:t xml:space="preserve">Nosotros, discípulos de Jesús, ¿tendremos el coraje de proclamar, con el hecho de que escuchamos a los demás, que el Espíritu de Jesús está actuando, y </w:t>
      </w:r>
      <w:proofErr w:type="gramStart"/>
      <w:r>
        <w:rPr>
          <w:rFonts w:ascii="Helvetica Neue" w:hAnsi="Helvetica Neue"/>
          <w:color w:val="222222"/>
          <w:sz w:val="20"/>
          <w:szCs w:val="20"/>
        </w:rPr>
        <w:t>ello</w:t>
      </w:r>
      <w:proofErr w:type="gramEnd"/>
      <w:r>
        <w:rPr>
          <w:rFonts w:ascii="Helvetica Neue" w:hAnsi="Helvetica Neue"/>
          <w:color w:val="222222"/>
          <w:sz w:val="20"/>
          <w:szCs w:val="20"/>
        </w:rPr>
        <w:t xml:space="preserve"> aunque no veamos el resultado de nuestro esfuerzo? Lo que Marcos nos dice indirectamente a través del texto de este domingo,</w:t>
      </w:r>
      <w:r>
        <w:rPr>
          <w:rStyle w:val="apple-converted-space"/>
          <w:rFonts w:ascii="Helvetica Neue" w:hAnsi="Helvetica Neue"/>
          <w:color w:val="222222"/>
          <w:sz w:val="20"/>
          <w:szCs w:val="20"/>
        </w:rPr>
        <w:t> </w:t>
      </w:r>
      <w:r>
        <w:rPr>
          <w:rFonts w:ascii="Helvetica Neue" w:hAnsi="Helvetica Neue"/>
          <w:b/>
          <w:bCs/>
          <w:i/>
          <w:iCs/>
          <w:color w:val="222222"/>
          <w:sz w:val="20"/>
          <w:szCs w:val="20"/>
        </w:rPr>
        <w:t>“Él les mandó que no lo dijeran a nadie”</w:t>
      </w:r>
      <w:r>
        <w:rPr>
          <w:rFonts w:ascii="Helvetica Neue" w:hAnsi="Helvetica Neue"/>
          <w:color w:val="222222"/>
          <w:sz w:val="20"/>
          <w:szCs w:val="20"/>
        </w:rPr>
        <w:t>, y al describir la reacción del centurión, “</w:t>
      </w:r>
      <w:r>
        <w:rPr>
          <w:rFonts w:ascii="Helvetica Neue" w:hAnsi="Helvetica Neue"/>
          <w:b/>
          <w:bCs/>
          <w:i/>
          <w:iCs/>
          <w:color w:val="222222"/>
          <w:sz w:val="20"/>
          <w:szCs w:val="20"/>
        </w:rPr>
        <w:t>Al ver cómo había expirado…”</w:t>
      </w:r>
      <w:r>
        <w:rPr>
          <w:rFonts w:ascii="Helvetica Neue" w:hAnsi="Helvetica Neue"/>
          <w:color w:val="222222"/>
          <w:sz w:val="20"/>
          <w:szCs w:val="20"/>
        </w:rPr>
        <w:t>, el evangelio según Juan lo expresa con las palabras que atribuye a Jesús:</w:t>
      </w:r>
      <w:r>
        <w:rPr>
          <w:rStyle w:val="apple-converted-space"/>
          <w:rFonts w:ascii="Helvetica Neue" w:hAnsi="Helvetica Neue"/>
          <w:color w:val="222222"/>
          <w:sz w:val="20"/>
          <w:szCs w:val="20"/>
        </w:rPr>
        <w:t> </w:t>
      </w:r>
      <w:r>
        <w:rPr>
          <w:rFonts w:ascii="Helvetica Neue" w:hAnsi="Helvetica Neue"/>
          <w:b/>
          <w:bCs/>
          <w:i/>
          <w:iCs/>
          <w:color w:val="222222"/>
          <w:sz w:val="20"/>
          <w:szCs w:val="20"/>
        </w:rPr>
        <w:t xml:space="preserve">“Con todo, tiene razón el proverbio ‘Uno siembra y </w:t>
      </w:r>
      <w:proofErr w:type="gramStart"/>
      <w:r>
        <w:rPr>
          <w:rFonts w:ascii="Helvetica Neue" w:hAnsi="Helvetica Neue"/>
          <w:b/>
          <w:bCs/>
          <w:i/>
          <w:iCs/>
          <w:color w:val="222222"/>
          <w:sz w:val="20"/>
          <w:szCs w:val="20"/>
        </w:rPr>
        <w:t>otros siega</w:t>
      </w:r>
      <w:proofErr w:type="gramEnd"/>
      <w:r>
        <w:rPr>
          <w:rFonts w:ascii="Helvetica Neue" w:hAnsi="Helvetica Neue"/>
          <w:b/>
          <w:bCs/>
          <w:i/>
          <w:iCs/>
          <w:color w:val="222222"/>
          <w:sz w:val="20"/>
          <w:szCs w:val="20"/>
        </w:rPr>
        <w:t>’”</w:t>
      </w:r>
      <w:r>
        <w:rPr>
          <w:rStyle w:val="apple-converted-space"/>
          <w:rFonts w:ascii="Helvetica Neue" w:hAnsi="Helvetica Neue"/>
          <w:color w:val="222222"/>
          <w:sz w:val="20"/>
          <w:szCs w:val="20"/>
        </w:rPr>
        <w:t> </w:t>
      </w:r>
      <w:r>
        <w:rPr>
          <w:rFonts w:ascii="Helvetica Neue" w:hAnsi="Helvetica Neue"/>
          <w:color w:val="222222"/>
          <w:sz w:val="20"/>
          <w:szCs w:val="20"/>
        </w:rPr>
        <w:t>(Juan 4,37).</w:t>
      </w:r>
      <w:r>
        <w:rPr>
          <w:rStyle w:val="apple-converted-space"/>
          <w:rFonts w:ascii="Helvetica Neue" w:hAnsi="Helvetica Neue"/>
          <w:color w:val="222222"/>
          <w:sz w:val="20"/>
          <w:szCs w:val="20"/>
        </w:rPr>
        <w:t> </w:t>
      </w:r>
      <w:r>
        <w:rPr>
          <w:rFonts w:ascii="Helvetica Neue" w:hAnsi="Helvetica Neue"/>
          <w:b/>
          <w:bCs/>
          <w:i/>
          <w:iCs/>
          <w:color w:val="222222"/>
          <w:sz w:val="20"/>
          <w:szCs w:val="20"/>
        </w:rPr>
        <w:t xml:space="preserve">“Os aseguro, </w:t>
      </w:r>
      <w:proofErr w:type="gramStart"/>
      <w:r>
        <w:rPr>
          <w:rFonts w:ascii="Helvetica Neue" w:hAnsi="Helvetica Neue"/>
          <w:b/>
          <w:bCs/>
          <w:i/>
          <w:iCs/>
          <w:color w:val="222222"/>
          <w:sz w:val="20"/>
          <w:szCs w:val="20"/>
        </w:rPr>
        <w:t>que</w:t>
      </w:r>
      <w:proofErr w:type="gramEnd"/>
      <w:r>
        <w:rPr>
          <w:rFonts w:ascii="Helvetica Neue" w:hAnsi="Helvetica Neue"/>
          <w:b/>
          <w:bCs/>
          <w:i/>
          <w:iCs/>
          <w:color w:val="222222"/>
          <w:sz w:val="20"/>
          <w:szCs w:val="20"/>
        </w:rPr>
        <w:t xml:space="preserve"> si el grano de trigo no cae en tierra y muere, queda infecundo; pero si muere, da mucho fruto”</w:t>
      </w:r>
      <w:r>
        <w:rPr>
          <w:rFonts w:ascii="Helvetica Neue" w:hAnsi="Helvetica Neue"/>
          <w:color w:val="222222"/>
          <w:sz w:val="20"/>
          <w:szCs w:val="20"/>
        </w:rPr>
        <w:t xml:space="preserve">. </w:t>
      </w:r>
      <w:r w:rsidRPr="008F25F5">
        <w:rPr>
          <w:rFonts w:ascii="Helvetica Neue" w:hAnsi="Helvetica Neue"/>
          <w:color w:val="222222"/>
          <w:sz w:val="20"/>
          <w:szCs w:val="20"/>
          <w:lang w:val="fr-FR"/>
        </w:rPr>
        <w:t>(Juan 12,24)</w:t>
      </w:r>
    </w:p>
    <w:p w14:paraId="51CEA9BA" w14:textId="77777777" w:rsidR="008F25F5" w:rsidRPr="008F25F5" w:rsidRDefault="008F25F5" w:rsidP="008F25F5">
      <w:pPr>
        <w:pStyle w:val="NormalWeb"/>
        <w:spacing w:after="0" w:afterAutospacing="0"/>
        <w:rPr>
          <w:rFonts w:ascii="Helvetica Neue" w:hAnsi="Helvetica Neue"/>
          <w:color w:val="222222"/>
          <w:sz w:val="20"/>
          <w:szCs w:val="20"/>
          <w:lang w:val="fr-FR"/>
        </w:rPr>
      </w:pPr>
      <w:r w:rsidRPr="008F25F5">
        <w:rPr>
          <w:rFonts w:ascii="Helvetica Neue" w:hAnsi="Helvetica Neue"/>
          <w:color w:val="222222"/>
          <w:sz w:val="20"/>
          <w:szCs w:val="20"/>
          <w:lang w:val="fr-FR"/>
        </w:rPr>
        <w:t> </w:t>
      </w:r>
    </w:p>
    <w:p w14:paraId="005238A3" w14:textId="77777777" w:rsidR="008F25F5" w:rsidRPr="008F25F5" w:rsidRDefault="008F25F5" w:rsidP="008F25F5">
      <w:pPr>
        <w:pStyle w:val="NormalWeb"/>
        <w:spacing w:after="0" w:afterAutospacing="0"/>
        <w:jc w:val="center"/>
        <w:rPr>
          <w:rFonts w:ascii="Helvetica Neue" w:hAnsi="Helvetica Neue"/>
          <w:color w:val="222222"/>
          <w:sz w:val="20"/>
          <w:szCs w:val="20"/>
          <w:lang w:val="fr-FR"/>
        </w:rPr>
      </w:pPr>
      <w:r>
        <w:rPr>
          <w:rFonts w:ascii="Helvetica Neue" w:hAnsi="Helvetica Neue"/>
          <w:b/>
          <w:bCs/>
          <w:i/>
          <w:iCs/>
          <w:color w:val="222222"/>
          <w:sz w:val="18"/>
          <w:szCs w:val="18"/>
          <w:lang w:val="fr-FR"/>
        </w:rPr>
        <w:t>23</w:t>
      </w:r>
      <w:r>
        <w:rPr>
          <w:rFonts w:ascii="Helvetica Neue" w:hAnsi="Helvetica Neue"/>
          <w:b/>
          <w:bCs/>
          <w:i/>
          <w:iCs/>
          <w:color w:val="222222"/>
          <w:sz w:val="18"/>
          <w:szCs w:val="18"/>
          <w:vertAlign w:val="superscript"/>
          <w:lang w:val="fr-FR"/>
        </w:rPr>
        <w:t>ème</w:t>
      </w:r>
      <w:r>
        <w:rPr>
          <w:rStyle w:val="apple-converted-space"/>
          <w:rFonts w:ascii="Helvetica Neue" w:hAnsi="Helvetica Neue"/>
          <w:b/>
          <w:bCs/>
          <w:i/>
          <w:iCs/>
          <w:color w:val="222222"/>
          <w:sz w:val="18"/>
          <w:szCs w:val="18"/>
          <w:lang w:val="fr-FR"/>
        </w:rPr>
        <w:t> </w:t>
      </w:r>
      <w:r>
        <w:rPr>
          <w:rFonts w:ascii="Helvetica Neue" w:hAnsi="Helvetica Neue"/>
          <w:b/>
          <w:bCs/>
          <w:i/>
          <w:iCs/>
          <w:color w:val="222222"/>
          <w:sz w:val="18"/>
          <w:szCs w:val="18"/>
          <w:lang w:val="fr-FR"/>
        </w:rPr>
        <w:t>dimanche B, 5 septembre 2021</w:t>
      </w:r>
    </w:p>
    <w:p w14:paraId="6D53868D" w14:textId="77777777" w:rsidR="008F25F5" w:rsidRPr="008F25F5" w:rsidRDefault="008F25F5" w:rsidP="008F25F5">
      <w:pPr>
        <w:pStyle w:val="NormalWeb"/>
        <w:spacing w:after="0" w:afterAutospacing="0"/>
        <w:jc w:val="center"/>
        <w:rPr>
          <w:rFonts w:ascii="Helvetica Neue" w:hAnsi="Helvetica Neue"/>
          <w:color w:val="222222"/>
          <w:sz w:val="20"/>
          <w:szCs w:val="20"/>
          <w:lang w:val="fr-FR"/>
        </w:rPr>
      </w:pPr>
      <w:r>
        <w:rPr>
          <w:rFonts w:ascii="Helvetica Neue" w:hAnsi="Helvetica Neue"/>
          <w:b/>
          <w:bCs/>
          <w:i/>
          <w:iCs/>
          <w:color w:val="222222"/>
          <w:sz w:val="18"/>
          <w:szCs w:val="18"/>
          <w:lang w:val="fr-FR"/>
        </w:rPr>
        <w:t>Isaïe 35,4-7a</w:t>
      </w:r>
      <w:r>
        <w:rPr>
          <w:rStyle w:val="apple-converted-space"/>
          <w:rFonts w:ascii="Helvetica Neue" w:hAnsi="Helvetica Neue"/>
          <w:b/>
          <w:bCs/>
          <w:i/>
          <w:iCs/>
          <w:color w:val="222222"/>
          <w:sz w:val="18"/>
          <w:szCs w:val="18"/>
          <w:lang w:val="fr-FR"/>
        </w:rPr>
        <w:t> </w:t>
      </w:r>
      <w:r>
        <w:rPr>
          <w:rFonts w:ascii="Helvetica Neue" w:hAnsi="Helvetica Neue"/>
          <w:b/>
          <w:bCs/>
          <w:i/>
          <w:iCs/>
          <w:color w:val="222222"/>
          <w:sz w:val="18"/>
          <w:szCs w:val="18"/>
          <w:lang w:val="fr-FR"/>
        </w:rPr>
        <w:t>  ---  </w:t>
      </w:r>
      <w:r>
        <w:rPr>
          <w:rStyle w:val="apple-converted-space"/>
          <w:rFonts w:ascii="Helvetica Neue" w:hAnsi="Helvetica Neue"/>
          <w:b/>
          <w:bCs/>
          <w:i/>
          <w:iCs/>
          <w:color w:val="222222"/>
          <w:sz w:val="18"/>
          <w:szCs w:val="18"/>
          <w:lang w:val="fr-FR"/>
        </w:rPr>
        <w:t> </w:t>
      </w:r>
      <w:r>
        <w:rPr>
          <w:rFonts w:ascii="Helvetica Neue" w:hAnsi="Helvetica Neue"/>
          <w:b/>
          <w:bCs/>
          <w:i/>
          <w:iCs/>
          <w:color w:val="222222"/>
          <w:sz w:val="18"/>
          <w:szCs w:val="18"/>
          <w:lang w:val="fr-FR"/>
        </w:rPr>
        <w:t>Jacques 2,1-5  </w:t>
      </w:r>
      <w:r>
        <w:rPr>
          <w:rStyle w:val="apple-converted-space"/>
          <w:rFonts w:ascii="Helvetica Neue" w:hAnsi="Helvetica Neue"/>
          <w:b/>
          <w:bCs/>
          <w:i/>
          <w:iCs/>
          <w:color w:val="222222"/>
          <w:sz w:val="18"/>
          <w:szCs w:val="18"/>
          <w:lang w:val="fr-FR"/>
        </w:rPr>
        <w:t> </w:t>
      </w:r>
      <w:r>
        <w:rPr>
          <w:rFonts w:ascii="Helvetica Neue" w:hAnsi="Helvetica Neue"/>
          <w:b/>
          <w:bCs/>
          <w:i/>
          <w:iCs/>
          <w:color w:val="222222"/>
          <w:sz w:val="18"/>
          <w:szCs w:val="18"/>
          <w:lang w:val="fr-FR"/>
        </w:rPr>
        <w:t>---  </w:t>
      </w:r>
      <w:r>
        <w:rPr>
          <w:rStyle w:val="apple-converted-space"/>
          <w:rFonts w:ascii="Helvetica Neue" w:hAnsi="Helvetica Neue"/>
          <w:b/>
          <w:bCs/>
          <w:i/>
          <w:iCs/>
          <w:color w:val="222222"/>
          <w:sz w:val="18"/>
          <w:szCs w:val="18"/>
          <w:lang w:val="fr-FR"/>
        </w:rPr>
        <w:t> </w:t>
      </w:r>
      <w:r>
        <w:rPr>
          <w:rFonts w:ascii="Helvetica Neue" w:hAnsi="Helvetica Neue"/>
          <w:b/>
          <w:bCs/>
          <w:i/>
          <w:iCs/>
          <w:color w:val="222222"/>
          <w:sz w:val="18"/>
          <w:szCs w:val="18"/>
          <w:lang w:val="fr-FR"/>
        </w:rPr>
        <w:t>Marc 7,31-37</w:t>
      </w:r>
    </w:p>
    <w:p w14:paraId="385DB80D"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b/>
          <w:bCs/>
          <w:i/>
          <w:iCs/>
          <w:color w:val="222222"/>
          <w:sz w:val="20"/>
          <w:szCs w:val="20"/>
          <w:lang w:val="fr-FR"/>
        </w:rPr>
        <w:t> </w:t>
      </w:r>
    </w:p>
    <w:p w14:paraId="7E6A9114"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b/>
          <w:bCs/>
          <w:i/>
          <w:iCs/>
          <w:color w:val="222222"/>
          <w:sz w:val="20"/>
          <w:szCs w:val="20"/>
          <w:lang w:val="fr-FR"/>
        </w:rPr>
        <w:t>« </w:t>
      </w:r>
      <w:proofErr w:type="spellStart"/>
      <w:proofErr w:type="gramStart"/>
      <w:r>
        <w:rPr>
          <w:rFonts w:ascii="Helvetica Neue" w:hAnsi="Helvetica Neue"/>
          <w:b/>
          <w:bCs/>
          <w:i/>
          <w:iCs/>
          <w:color w:val="222222"/>
          <w:sz w:val="20"/>
          <w:szCs w:val="20"/>
          <w:lang w:val="fr-FR"/>
        </w:rPr>
        <w:t>Effeta</w:t>
      </w:r>
      <w:proofErr w:type="spellEnd"/>
      <w:r>
        <w:rPr>
          <w:rFonts w:ascii="Helvetica Neue" w:hAnsi="Helvetica Neue"/>
          <w:b/>
          <w:bCs/>
          <w:i/>
          <w:iCs/>
          <w:color w:val="222222"/>
          <w:sz w:val="20"/>
          <w:szCs w:val="20"/>
          <w:lang w:val="fr-FR"/>
        </w:rPr>
        <w:t>!,</w:t>
      </w:r>
      <w:proofErr w:type="gramEnd"/>
      <w:r>
        <w:rPr>
          <w:rFonts w:ascii="Helvetica Neue" w:hAnsi="Helvetica Neue"/>
          <w:b/>
          <w:bCs/>
          <w:i/>
          <w:iCs/>
          <w:color w:val="222222"/>
          <w:sz w:val="20"/>
          <w:szCs w:val="20"/>
          <w:lang w:val="fr-FR"/>
        </w:rPr>
        <w:t xml:space="preserve"> c'est-à-dire : Ouvre-toi. »</w:t>
      </w:r>
      <w:r>
        <w:rPr>
          <w:rStyle w:val="apple-converted-space"/>
          <w:rFonts w:ascii="Helvetica Neue" w:hAnsi="Helvetica Neue"/>
          <w:color w:val="222222"/>
          <w:sz w:val="20"/>
          <w:szCs w:val="20"/>
          <w:lang w:val="fr-FR"/>
        </w:rPr>
        <w:t> </w:t>
      </w:r>
      <w:r>
        <w:rPr>
          <w:rFonts w:ascii="Helvetica Neue" w:hAnsi="Helvetica Neue"/>
          <w:color w:val="222222"/>
          <w:sz w:val="20"/>
          <w:szCs w:val="20"/>
          <w:lang w:val="fr-FR"/>
        </w:rPr>
        <w:t>Les catholiques d’un certain âge se rappellent sans doute comment autrefois, au moment du baptême, le célébrant, imitant l’action de Jésus, touchait les oreilles et la bouche de l’enfant pour que, tout au long de sa vie, il s’ouvre à la Parole de Dieu, et proclame avec son exemple et ses paroles la Bonne Nouvelle de Jésus. C’était un acte symbolique qui est disparu, sacrifié à l’autel d’une fausse rationalité ! (Dans les pays anglophones l</w:t>
      </w:r>
      <w:proofErr w:type="gramStart"/>
      <w:r>
        <w:rPr>
          <w:rFonts w:ascii="Helvetica Neue" w:hAnsi="Helvetica Neue"/>
          <w:color w:val="222222"/>
          <w:sz w:val="20"/>
          <w:szCs w:val="20"/>
          <w:lang w:val="fr-FR"/>
        </w:rPr>
        <w:t>’«</w:t>
      </w:r>
      <w:proofErr w:type="gramEnd"/>
      <w:r>
        <w:rPr>
          <w:rFonts w:ascii="Helvetica Neue" w:hAnsi="Helvetica Neue"/>
          <w:color w:val="222222"/>
          <w:sz w:val="20"/>
          <w:szCs w:val="20"/>
          <w:lang w:val="fr-FR"/>
        </w:rPr>
        <w:t> </w:t>
      </w:r>
      <w:proofErr w:type="spellStart"/>
      <w:r>
        <w:rPr>
          <w:rFonts w:ascii="Helvetica Neue" w:hAnsi="Helvetica Neue"/>
          <w:color w:val="222222"/>
          <w:sz w:val="20"/>
          <w:szCs w:val="20"/>
          <w:lang w:val="fr-FR"/>
        </w:rPr>
        <w:t>Effeta</w:t>
      </w:r>
      <w:proofErr w:type="spellEnd"/>
      <w:r>
        <w:rPr>
          <w:rFonts w:ascii="Helvetica Neue" w:hAnsi="Helvetica Neue"/>
          <w:color w:val="222222"/>
          <w:sz w:val="20"/>
          <w:szCs w:val="20"/>
          <w:lang w:val="fr-FR"/>
        </w:rPr>
        <w:t xml:space="preserve"> » du baptême reste discrétionnaire). Comme si nous, les humains, qui « aimons avec le</w:t>
      </w:r>
      <w:r>
        <w:rPr>
          <w:rStyle w:val="apple-converted-space"/>
          <w:rFonts w:ascii="Helvetica Neue" w:hAnsi="Helvetica Neue"/>
          <w:color w:val="222222"/>
          <w:sz w:val="20"/>
          <w:szCs w:val="20"/>
          <w:lang w:val="fr-FR"/>
        </w:rPr>
        <w:t> </w:t>
      </w:r>
      <w:r>
        <w:rPr>
          <w:rFonts w:ascii="Helvetica Neue" w:hAnsi="Helvetica Neue"/>
          <w:i/>
          <w:iCs/>
          <w:color w:val="222222"/>
          <w:sz w:val="20"/>
          <w:szCs w:val="20"/>
          <w:lang w:val="fr-FR"/>
        </w:rPr>
        <w:t>cœur</w:t>
      </w:r>
      <w:r>
        <w:rPr>
          <w:rFonts w:ascii="Helvetica Neue" w:hAnsi="Helvetica Neue"/>
          <w:color w:val="222222"/>
          <w:sz w:val="20"/>
          <w:szCs w:val="20"/>
          <w:lang w:val="fr-FR"/>
        </w:rPr>
        <w:t> », défendons « les</w:t>
      </w:r>
      <w:r>
        <w:rPr>
          <w:rStyle w:val="apple-converted-space"/>
          <w:rFonts w:ascii="Helvetica Neue" w:hAnsi="Helvetica Neue"/>
          <w:color w:val="222222"/>
          <w:sz w:val="20"/>
          <w:szCs w:val="20"/>
          <w:lang w:val="fr-FR"/>
        </w:rPr>
        <w:t> </w:t>
      </w:r>
      <w:r>
        <w:rPr>
          <w:rFonts w:ascii="Helvetica Neue" w:hAnsi="Helvetica Neue"/>
          <w:i/>
          <w:iCs/>
          <w:color w:val="222222"/>
          <w:sz w:val="20"/>
          <w:szCs w:val="20"/>
          <w:lang w:val="fr-FR"/>
        </w:rPr>
        <w:t>couleurs</w:t>
      </w:r>
      <w:r>
        <w:rPr>
          <w:rStyle w:val="apple-converted-space"/>
          <w:rFonts w:ascii="Helvetica Neue" w:hAnsi="Helvetica Neue"/>
          <w:color w:val="222222"/>
          <w:sz w:val="20"/>
          <w:szCs w:val="20"/>
          <w:lang w:val="fr-FR"/>
        </w:rPr>
        <w:t> </w:t>
      </w:r>
      <w:r>
        <w:rPr>
          <w:rFonts w:ascii="Helvetica Neue" w:hAnsi="Helvetica Neue"/>
          <w:color w:val="222222"/>
          <w:sz w:val="20"/>
          <w:szCs w:val="20"/>
          <w:lang w:val="fr-FR"/>
        </w:rPr>
        <w:t>de notre équipe » et exigeons aux autres une vraie « </w:t>
      </w:r>
      <w:r>
        <w:rPr>
          <w:rFonts w:ascii="Helvetica Neue" w:hAnsi="Helvetica Neue"/>
          <w:i/>
          <w:iCs/>
          <w:color w:val="222222"/>
          <w:sz w:val="20"/>
          <w:szCs w:val="20"/>
          <w:lang w:val="fr-FR"/>
        </w:rPr>
        <w:t>ouverture</w:t>
      </w:r>
      <w:r>
        <w:rPr>
          <w:rStyle w:val="apple-converted-space"/>
          <w:rFonts w:ascii="Helvetica Neue" w:hAnsi="Helvetica Neue"/>
          <w:color w:val="222222"/>
          <w:sz w:val="20"/>
          <w:szCs w:val="20"/>
          <w:lang w:val="fr-FR"/>
        </w:rPr>
        <w:t> </w:t>
      </w:r>
      <w:r>
        <w:rPr>
          <w:rFonts w:ascii="Helvetica Neue" w:hAnsi="Helvetica Neue"/>
          <w:i/>
          <w:iCs/>
          <w:color w:val="222222"/>
          <w:sz w:val="20"/>
          <w:szCs w:val="20"/>
          <w:lang w:val="fr-FR"/>
        </w:rPr>
        <w:t>d’esprit</w:t>
      </w:r>
      <w:r>
        <w:rPr>
          <w:rFonts w:ascii="Helvetica Neue" w:hAnsi="Helvetica Neue"/>
          <w:color w:val="222222"/>
          <w:sz w:val="20"/>
          <w:szCs w:val="20"/>
          <w:lang w:val="fr-FR"/>
        </w:rPr>
        <w:t> », pouvions vivre sans symboliser. </w:t>
      </w:r>
      <w:r>
        <w:rPr>
          <w:rStyle w:val="apple-converted-space"/>
          <w:rFonts w:ascii="Helvetica Neue" w:hAnsi="Helvetica Neue"/>
          <w:color w:val="222222"/>
          <w:sz w:val="20"/>
          <w:szCs w:val="20"/>
          <w:lang w:val="fr-FR"/>
        </w:rPr>
        <w:t> </w:t>
      </w:r>
      <w:r>
        <w:rPr>
          <w:rFonts w:ascii="Helvetica Neue" w:hAnsi="Helvetica Neue"/>
          <w:color w:val="222222"/>
          <w:sz w:val="20"/>
          <w:szCs w:val="20"/>
          <w:lang w:val="fr-FR"/>
        </w:rPr>
        <w:t>Si les trois évangiles synoptiques ont transmis cet épisode de la vie de Jésus, ils l’ont fait d’abord parce que la guérison du sourd-muet illustrait la présence du Royaume parmi nous, mais aussi parce que le symbolisme de l</w:t>
      </w:r>
      <w:proofErr w:type="gramStart"/>
      <w:r>
        <w:rPr>
          <w:rFonts w:ascii="Helvetica Neue" w:hAnsi="Helvetica Neue"/>
          <w:color w:val="222222"/>
          <w:sz w:val="20"/>
          <w:szCs w:val="20"/>
          <w:lang w:val="fr-FR"/>
        </w:rPr>
        <w:t>’«</w:t>
      </w:r>
      <w:proofErr w:type="gramEnd"/>
      <w:r>
        <w:rPr>
          <w:rFonts w:ascii="Helvetica Neue" w:hAnsi="Helvetica Neue"/>
          <w:color w:val="222222"/>
          <w:sz w:val="20"/>
          <w:szCs w:val="20"/>
          <w:lang w:val="fr-FR"/>
        </w:rPr>
        <w:t> </w:t>
      </w:r>
      <w:proofErr w:type="spellStart"/>
      <w:r>
        <w:rPr>
          <w:rFonts w:ascii="Helvetica Neue" w:hAnsi="Helvetica Neue"/>
          <w:color w:val="222222"/>
          <w:sz w:val="20"/>
          <w:szCs w:val="20"/>
          <w:lang w:val="fr-FR"/>
        </w:rPr>
        <w:t>Effeta</w:t>
      </w:r>
      <w:proofErr w:type="spellEnd"/>
      <w:r>
        <w:rPr>
          <w:rFonts w:ascii="Helvetica Neue" w:hAnsi="Helvetica Neue"/>
          <w:color w:val="222222"/>
          <w:sz w:val="20"/>
          <w:szCs w:val="20"/>
          <w:lang w:val="fr-FR"/>
        </w:rPr>
        <w:t xml:space="preserve"> » était aisément transférable à d’autres situations et à d’autres cultures.</w:t>
      </w:r>
    </w:p>
    <w:p w14:paraId="594C9B9C"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color w:val="222222"/>
          <w:sz w:val="20"/>
          <w:szCs w:val="20"/>
          <w:lang w:val="fr-FR"/>
        </w:rPr>
        <w:t> </w:t>
      </w:r>
    </w:p>
    <w:p w14:paraId="6AFA8683"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color w:val="222222"/>
          <w:sz w:val="20"/>
          <w:szCs w:val="20"/>
          <w:lang w:val="fr-FR"/>
        </w:rPr>
        <w:t>Le plus « sourd » est toujours, aujourd’hui comme au temps de Jésus, celui qui ne veut pas écouter. Ainsi s’explique Jésus à propos des gens qui ne voulaient pas entendre sa Bonne Nouvelle :</w:t>
      </w:r>
      <w:r>
        <w:rPr>
          <w:rStyle w:val="apple-converted-space"/>
          <w:rFonts w:ascii="Helvetica Neue" w:hAnsi="Helvetica Neue"/>
          <w:color w:val="222222"/>
          <w:sz w:val="20"/>
          <w:szCs w:val="20"/>
          <w:lang w:val="fr-FR"/>
        </w:rPr>
        <w:t> </w:t>
      </w:r>
      <w:r>
        <w:rPr>
          <w:rFonts w:ascii="Helvetica Neue" w:hAnsi="Helvetica Neue"/>
          <w:b/>
          <w:bCs/>
          <w:i/>
          <w:iCs/>
          <w:color w:val="222222"/>
          <w:sz w:val="20"/>
          <w:szCs w:val="20"/>
          <w:lang w:val="fr-FR"/>
        </w:rPr>
        <w:t>« Ils ressemblent à des gamins assis sur la place, qui s’interpellent en disant : “Nous vous avons joué de la flûte, et vous n’avez pas dansé. Nous avons chanté des lamentations, et vous n’avez pas pleuré.” »</w:t>
      </w:r>
      <w:r>
        <w:rPr>
          <w:rStyle w:val="apple-converted-space"/>
          <w:rFonts w:ascii="Helvetica Neue" w:hAnsi="Helvetica Neue"/>
          <w:color w:val="222222"/>
          <w:sz w:val="20"/>
          <w:szCs w:val="20"/>
          <w:lang w:val="fr-FR"/>
        </w:rPr>
        <w:t> </w:t>
      </w:r>
      <w:r>
        <w:rPr>
          <w:rFonts w:ascii="Helvetica Neue" w:hAnsi="Helvetica Neue"/>
          <w:color w:val="222222"/>
          <w:sz w:val="20"/>
          <w:szCs w:val="20"/>
          <w:lang w:val="fr-FR"/>
        </w:rPr>
        <w:t>(Luc 7,31). Quant à nos jours, on dirait que le « dialogue de sourds », devenu presque la norme, s’était substitué au dialogue social, au dialogue entre générations, et même parfois au dialogue en famille.</w:t>
      </w:r>
    </w:p>
    <w:p w14:paraId="28073D70"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color w:val="222222"/>
          <w:sz w:val="20"/>
          <w:szCs w:val="20"/>
          <w:lang w:val="fr-FR"/>
        </w:rPr>
        <w:t> </w:t>
      </w:r>
    </w:p>
    <w:p w14:paraId="38CCB041"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color w:val="222222"/>
          <w:sz w:val="20"/>
          <w:szCs w:val="20"/>
          <w:lang w:val="fr-FR"/>
        </w:rPr>
        <w:t>Or, c’est précisément aujourd’hui, dans notre contexte social et culturel, que Jésus, dans l’évangile de ce dimanche, s’adresse à nous.</w:t>
      </w:r>
      <w:r>
        <w:rPr>
          <w:rStyle w:val="apple-converted-space"/>
          <w:rFonts w:ascii="Helvetica Neue" w:hAnsi="Helvetica Neue"/>
          <w:color w:val="222222"/>
          <w:sz w:val="20"/>
          <w:szCs w:val="20"/>
          <w:lang w:val="fr-FR"/>
        </w:rPr>
        <w:t> </w:t>
      </w:r>
      <w:r>
        <w:rPr>
          <w:rFonts w:ascii="Helvetica Neue" w:hAnsi="Helvetica Neue"/>
          <w:b/>
          <w:bCs/>
          <w:i/>
          <w:iCs/>
          <w:color w:val="222222"/>
          <w:sz w:val="20"/>
          <w:szCs w:val="20"/>
          <w:lang w:val="fr-FR"/>
        </w:rPr>
        <w:t>« </w:t>
      </w:r>
      <w:proofErr w:type="spellStart"/>
      <w:r>
        <w:rPr>
          <w:rFonts w:ascii="Helvetica Neue" w:hAnsi="Helvetica Neue"/>
          <w:b/>
          <w:bCs/>
          <w:i/>
          <w:iCs/>
          <w:color w:val="222222"/>
          <w:sz w:val="20"/>
          <w:szCs w:val="20"/>
          <w:lang w:val="fr-FR"/>
        </w:rPr>
        <w:t>Effeta</w:t>
      </w:r>
      <w:proofErr w:type="spellEnd"/>
      <w:r>
        <w:rPr>
          <w:rFonts w:ascii="Helvetica Neue" w:hAnsi="Helvetica Neue"/>
          <w:b/>
          <w:bCs/>
          <w:i/>
          <w:iCs/>
          <w:color w:val="222222"/>
          <w:sz w:val="20"/>
          <w:szCs w:val="20"/>
          <w:lang w:val="fr-FR"/>
        </w:rPr>
        <w:t> ! », c'est-à-dire : « Ouvre-toi »</w:t>
      </w:r>
      <w:r>
        <w:rPr>
          <w:rFonts w:ascii="Helvetica Neue" w:hAnsi="Helvetica Neue"/>
          <w:color w:val="222222"/>
          <w:sz w:val="20"/>
          <w:szCs w:val="20"/>
          <w:lang w:val="fr-FR"/>
        </w:rPr>
        <w:t>, nous dit-il. L’ouverture en Jésus de Dieu aux hommes est le centre et le moteur de la Bonne Nouvelle. Et Jésus veut que l’ouverture de ses disciples aux autres « différents », l’ouverture à ceux qui ne pensent pas comme nous, et même à ceux qui ont décidé de ne pas nous écouter… Jésus veut que cette ouverture soit le signe, la preuve visible que le Royaume est parmi nous, et que l’Esprit de Jésus agit dans notre monde.</w:t>
      </w:r>
      <w:r>
        <w:rPr>
          <w:rStyle w:val="apple-converted-space"/>
          <w:rFonts w:ascii="Helvetica Neue" w:hAnsi="Helvetica Neue"/>
          <w:color w:val="222222"/>
          <w:sz w:val="20"/>
          <w:szCs w:val="20"/>
          <w:lang w:val="fr-FR"/>
        </w:rPr>
        <w:t> </w:t>
      </w:r>
    </w:p>
    <w:p w14:paraId="1F927ACB"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color w:val="222222"/>
          <w:sz w:val="20"/>
          <w:szCs w:val="20"/>
          <w:lang w:val="fr-FR"/>
        </w:rPr>
        <w:t> </w:t>
      </w:r>
    </w:p>
    <w:p w14:paraId="517D74AB"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color w:val="222222"/>
          <w:sz w:val="20"/>
          <w:szCs w:val="20"/>
          <w:lang w:val="fr-FR"/>
        </w:rPr>
        <w:t>Cependant, il ne faut s’étonner si notre ouverture n’est pas comprise, ou si elle est comprise de travers, ou critiquée même par d’autres frères chrétiens qui se disent disciples de Jésus.</w:t>
      </w:r>
      <w:r>
        <w:rPr>
          <w:rStyle w:val="apple-converted-space"/>
          <w:rFonts w:ascii="Helvetica Neue" w:hAnsi="Helvetica Neue"/>
          <w:color w:val="222222"/>
          <w:sz w:val="20"/>
          <w:szCs w:val="20"/>
          <w:lang w:val="fr-FR"/>
        </w:rPr>
        <w:t> </w:t>
      </w:r>
      <w:r>
        <w:rPr>
          <w:rFonts w:ascii="Helvetica Neue" w:hAnsi="Helvetica Neue"/>
          <w:b/>
          <w:bCs/>
          <w:i/>
          <w:iCs/>
          <w:color w:val="222222"/>
          <w:sz w:val="20"/>
          <w:szCs w:val="20"/>
          <w:lang w:val="fr-FR"/>
        </w:rPr>
        <w:t>« Jésus leur recommanda de n'en rien dire à personne »</w:t>
      </w:r>
      <w:r>
        <w:rPr>
          <w:rFonts w:ascii="Helvetica Neue" w:hAnsi="Helvetica Neue"/>
          <w:color w:val="222222"/>
          <w:sz w:val="20"/>
          <w:szCs w:val="20"/>
          <w:lang w:val="fr-FR"/>
        </w:rPr>
        <w:t>, lisons-nous dans l’évangile de ce dimanche. Ce n’est pas la seule fois que Marc nous transmet cette recommandation de Jésus. Aux démons, aux miraculés, et même aux apôtres, Jésus impose sur son identité messianique une consigne de silence qui ne sera levée qu’après sa mort. En effet, les gens se faisaient du Messie une idée nationaliste et guerrière fort différente de celle que voulait incarner Jésus. Et selon Marc, il faudra attendre la mort de Jésus pour que le centurion romain, un étranger, soit le premier qui aura proclamé le vrai messianisme de Jésus :</w:t>
      </w:r>
      <w:r>
        <w:rPr>
          <w:rStyle w:val="apple-converted-space"/>
          <w:rFonts w:ascii="Helvetica Neue" w:hAnsi="Helvetica Neue"/>
          <w:color w:val="222222"/>
          <w:sz w:val="20"/>
          <w:szCs w:val="20"/>
          <w:lang w:val="fr-FR"/>
        </w:rPr>
        <w:t> </w:t>
      </w:r>
      <w:r>
        <w:rPr>
          <w:rFonts w:ascii="Helvetica Neue" w:hAnsi="Helvetica Neue"/>
          <w:b/>
          <w:bCs/>
          <w:i/>
          <w:iCs/>
          <w:color w:val="222222"/>
          <w:sz w:val="20"/>
          <w:szCs w:val="20"/>
          <w:lang w:val="fr-FR"/>
        </w:rPr>
        <w:t>« Voyant comment il [Jésus] était mort, s’écria : ‘Vraiment cet homme était fils de Dieu’ »</w:t>
      </w:r>
      <w:r>
        <w:rPr>
          <w:rFonts w:ascii="Helvetica Neue" w:hAnsi="Helvetica Neue"/>
          <w:color w:val="222222"/>
          <w:sz w:val="20"/>
          <w:szCs w:val="20"/>
          <w:lang w:val="fr-FR"/>
        </w:rPr>
        <w:t>.</w:t>
      </w:r>
      <w:r>
        <w:rPr>
          <w:rStyle w:val="apple-converted-space"/>
          <w:rFonts w:ascii="Helvetica Neue" w:hAnsi="Helvetica Neue"/>
          <w:color w:val="222222"/>
          <w:sz w:val="20"/>
          <w:szCs w:val="20"/>
          <w:lang w:val="fr-FR"/>
        </w:rPr>
        <w:t> </w:t>
      </w:r>
    </w:p>
    <w:p w14:paraId="54F1A36E" w14:textId="77777777" w:rsidR="008F25F5" w:rsidRPr="008F25F5" w:rsidRDefault="008F25F5" w:rsidP="008F25F5">
      <w:pPr>
        <w:pStyle w:val="NormalWeb"/>
        <w:spacing w:after="0" w:afterAutospacing="0"/>
        <w:rPr>
          <w:rFonts w:ascii="Helvetica Neue" w:hAnsi="Helvetica Neue"/>
          <w:color w:val="222222"/>
          <w:sz w:val="20"/>
          <w:szCs w:val="20"/>
          <w:lang w:val="fr-FR"/>
        </w:rPr>
      </w:pPr>
      <w:r>
        <w:rPr>
          <w:rFonts w:ascii="Helvetica Neue" w:hAnsi="Helvetica Neue"/>
          <w:color w:val="222222"/>
          <w:sz w:val="20"/>
          <w:szCs w:val="20"/>
          <w:lang w:val="fr-FR"/>
        </w:rPr>
        <w:t> </w:t>
      </w:r>
    </w:p>
    <w:p w14:paraId="55178E99"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lang w:val="fr-FR"/>
        </w:rPr>
        <w:t>Disciples de Jésus, aurons-nous le courage de proclamer par notre écoute des autres que l’Esprit de Jésus est à l’œuvre, même si nous ne voyons pas les résultats de nos efforts ? Ce que Marc nous dit indirectement à travers le texte de ce dimanche,</w:t>
      </w:r>
      <w:r>
        <w:rPr>
          <w:rStyle w:val="apple-converted-space"/>
          <w:rFonts w:ascii="Helvetica Neue" w:hAnsi="Helvetica Neue"/>
          <w:color w:val="222222"/>
          <w:sz w:val="20"/>
          <w:szCs w:val="20"/>
          <w:lang w:val="fr-FR"/>
        </w:rPr>
        <w:t> </w:t>
      </w:r>
      <w:r>
        <w:rPr>
          <w:rFonts w:ascii="Helvetica Neue" w:hAnsi="Helvetica Neue"/>
          <w:b/>
          <w:bCs/>
          <w:i/>
          <w:iCs/>
          <w:color w:val="222222"/>
          <w:sz w:val="20"/>
          <w:szCs w:val="20"/>
          <w:lang w:val="fr-FR"/>
        </w:rPr>
        <w:t>« Jésus leur recommanda de n'en rien dire à personne »</w:t>
      </w:r>
      <w:r>
        <w:rPr>
          <w:rFonts w:ascii="Helvetica Neue" w:hAnsi="Helvetica Neue"/>
          <w:color w:val="222222"/>
          <w:sz w:val="20"/>
          <w:szCs w:val="20"/>
          <w:lang w:val="fr-FR"/>
        </w:rPr>
        <w:t>, et par la réaction du centurion,</w:t>
      </w:r>
      <w:r>
        <w:rPr>
          <w:rStyle w:val="apple-converted-space"/>
          <w:rFonts w:ascii="Helvetica Neue" w:hAnsi="Helvetica Neue"/>
          <w:color w:val="222222"/>
          <w:sz w:val="20"/>
          <w:szCs w:val="20"/>
          <w:lang w:val="fr-FR"/>
        </w:rPr>
        <w:t> </w:t>
      </w:r>
      <w:r>
        <w:rPr>
          <w:rFonts w:ascii="Helvetica Neue" w:hAnsi="Helvetica Neue"/>
          <w:b/>
          <w:bCs/>
          <w:i/>
          <w:iCs/>
          <w:color w:val="222222"/>
          <w:sz w:val="20"/>
          <w:szCs w:val="20"/>
          <w:lang w:val="fr-FR"/>
        </w:rPr>
        <w:t>« Voyant comment il était mort… »</w:t>
      </w:r>
      <w:r>
        <w:rPr>
          <w:rFonts w:ascii="Helvetica Neue" w:hAnsi="Helvetica Neue"/>
          <w:color w:val="222222"/>
          <w:sz w:val="20"/>
          <w:szCs w:val="20"/>
          <w:lang w:val="fr-FR"/>
        </w:rPr>
        <w:t>, l’évangile de Jean l’exprime par les paroles qu’il attribue à Jésus :</w:t>
      </w:r>
      <w:r>
        <w:rPr>
          <w:rStyle w:val="apple-converted-space"/>
          <w:rFonts w:ascii="Helvetica Neue" w:hAnsi="Helvetica Neue"/>
          <w:color w:val="222222"/>
          <w:sz w:val="20"/>
          <w:szCs w:val="20"/>
          <w:lang w:val="fr-FR"/>
        </w:rPr>
        <w:t> </w:t>
      </w:r>
      <w:r>
        <w:rPr>
          <w:rFonts w:ascii="Helvetica Neue" w:hAnsi="Helvetica Neue"/>
          <w:b/>
          <w:bCs/>
          <w:i/>
          <w:iCs/>
          <w:color w:val="222222"/>
          <w:sz w:val="20"/>
          <w:szCs w:val="20"/>
          <w:lang w:val="fr-FR"/>
        </w:rPr>
        <w:t>« Il est bien vrai, le dicton : “L’un sème, l’autre moissonne. »</w:t>
      </w:r>
      <w:r>
        <w:rPr>
          <w:rStyle w:val="apple-converted-space"/>
          <w:rFonts w:ascii="Helvetica Neue" w:hAnsi="Helvetica Neue"/>
          <w:color w:val="222222"/>
          <w:sz w:val="20"/>
          <w:szCs w:val="20"/>
          <w:lang w:val="fr-FR"/>
        </w:rPr>
        <w:t> </w:t>
      </w:r>
      <w:r>
        <w:rPr>
          <w:rFonts w:ascii="Helvetica Neue" w:hAnsi="Helvetica Neue"/>
          <w:color w:val="222222"/>
          <w:sz w:val="20"/>
          <w:szCs w:val="20"/>
          <w:lang w:val="fr-FR"/>
        </w:rPr>
        <w:t>(Jean 4,37).</w:t>
      </w:r>
      <w:r>
        <w:rPr>
          <w:rStyle w:val="apple-converted-space"/>
          <w:rFonts w:ascii="Helvetica Neue" w:hAnsi="Helvetica Neue"/>
          <w:color w:val="222222"/>
          <w:sz w:val="20"/>
          <w:szCs w:val="20"/>
          <w:lang w:val="fr-FR"/>
        </w:rPr>
        <w:t> </w:t>
      </w:r>
      <w:r>
        <w:rPr>
          <w:rFonts w:ascii="Helvetica Neue" w:hAnsi="Helvetica Neue"/>
          <w:b/>
          <w:bCs/>
          <w:i/>
          <w:iCs/>
          <w:color w:val="222222"/>
          <w:sz w:val="20"/>
          <w:szCs w:val="20"/>
          <w:lang w:val="fr-FR"/>
        </w:rPr>
        <w:t>« Amen, amen, je vous le dis : si le grain de blé tombé en terre ne meurt pas, il reste seul ; mais s’il meurt, il porte beaucoup de fruit. »</w:t>
      </w:r>
      <w:r>
        <w:rPr>
          <w:rStyle w:val="apple-converted-space"/>
          <w:rFonts w:ascii="Helvetica Neue" w:hAnsi="Helvetica Neue"/>
          <w:color w:val="222222"/>
          <w:sz w:val="20"/>
          <w:szCs w:val="20"/>
          <w:lang w:val="fr-FR"/>
        </w:rPr>
        <w:t> </w:t>
      </w:r>
      <w:r>
        <w:rPr>
          <w:rFonts w:ascii="Helvetica Neue" w:hAnsi="Helvetica Neue"/>
          <w:color w:val="222222"/>
          <w:sz w:val="20"/>
          <w:szCs w:val="20"/>
        </w:rPr>
        <w:t>(Jean 12,24)</w:t>
      </w:r>
    </w:p>
    <w:p w14:paraId="03C6630B" w14:textId="77777777" w:rsidR="008F25F5" w:rsidRDefault="008F25F5" w:rsidP="008F25F5">
      <w:pPr>
        <w:pStyle w:val="NormalWeb"/>
        <w:spacing w:after="0" w:afterAutospacing="0"/>
        <w:rPr>
          <w:rFonts w:ascii="Helvetica Neue" w:hAnsi="Helvetica Neue"/>
          <w:color w:val="222222"/>
          <w:sz w:val="20"/>
          <w:szCs w:val="20"/>
        </w:rPr>
      </w:pPr>
      <w:r>
        <w:rPr>
          <w:rFonts w:ascii="Helvetica Neue" w:hAnsi="Helvetica Neue"/>
          <w:color w:val="222222"/>
          <w:sz w:val="20"/>
          <w:szCs w:val="20"/>
        </w:rPr>
        <w:t> </w:t>
      </w:r>
    </w:p>
    <w:p w14:paraId="677444FC" w14:textId="77777777" w:rsidR="00585193" w:rsidRDefault="00585193"/>
    <w:sectPr w:rsidR="0058519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F5"/>
    <w:rsid w:val="000440BA"/>
    <w:rsid w:val="00585193"/>
    <w:rsid w:val="008F25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C80B22E"/>
  <w15:chartTrackingRefBased/>
  <w15:docId w15:val="{20DEBDDD-5465-6C43-936C-6EB43C47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25F5"/>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8F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6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1190</Words>
  <Characters>6550</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2021-09-03T09:06:00Z</dcterms:created>
  <dcterms:modified xsi:type="dcterms:W3CDTF">2021-09-03T09:07:00Z</dcterms:modified>
</cp:coreProperties>
</file>